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A93DD" w14:textId="77777777" w:rsidR="00D74827" w:rsidRPr="00B509C9" w:rsidRDefault="00D74827" w:rsidP="00D74827">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7CA7572E" w14:textId="77777777" w:rsidR="00D74827" w:rsidRPr="00B509C9" w:rsidRDefault="00D74827" w:rsidP="00D74827">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3AC86E02" w14:textId="77777777" w:rsidR="00D74827" w:rsidRPr="00B509C9" w:rsidRDefault="00D74827" w:rsidP="00D74827">
      <w:pPr>
        <w:shd w:val="clear" w:color="auto" w:fill="FFFFFF"/>
        <w:spacing w:line="240" w:lineRule="auto"/>
        <w:ind w:firstLine="0"/>
        <w:jc w:val="center"/>
        <w:rPr>
          <w:rFonts w:eastAsia="Calibri" w:cs="Times New Roman"/>
          <w:bCs/>
          <w:color w:val="000000"/>
          <w:sz w:val="28"/>
          <w:szCs w:val="28"/>
        </w:rPr>
      </w:pPr>
    </w:p>
    <w:p w14:paraId="36310497" w14:textId="77777777" w:rsidR="00D74827" w:rsidRPr="00B509C9" w:rsidRDefault="00D74827" w:rsidP="00D74827">
      <w:pPr>
        <w:spacing w:line="240" w:lineRule="auto"/>
        <w:ind w:firstLine="0"/>
        <w:jc w:val="center"/>
        <w:rPr>
          <w:rFonts w:eastAsia="Calibri" w:cs="Times New Roman"/>
          <w:b/>
          <w:sz w:val="28"/>
          <w:szCs w:val="28"/>
        </w:rPr>
      </w:pPr>
    </w:p>
    <w:p w14:paraId="1189E1BC" w14:textId="7EC2EF8F" w:rsidR="00D74827" w:rsidRPr="00B509C9" w:rsidRDefault="00D74827" w:rsidP="00D74827">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88225F" w:rsidRPr="0088225F" w14:paraId="7F9E2482" w14:textId="77777777" w:rsidTr="00D141F3">
        <w:tc>
          <w:tcPr>
            <w:tcW w:w="4673" w:type="dxa"/>
          </w:tcPr>
          <w:p w14:paraId="71A5AAB5" w14:textId="5F773D12" w:rsidR="00D74827" w:rsidRPr="0088225F" w:rsidRDefault="00D74827" w:rsidP="00D141F3">
            <w:pPr>
              <w:widowControl w:val="0"/>
              <w:autoSpaceDE w:val="0"/>
              <w:autoSpaceDN w:val="0"/>
              <w:adjustRightInd w:val="0"/>
              <w:spacing w:line="240" w:lineRule="auto"/>
              <w:ind w:firstLine="0"/>
              <w:jc w:val="center"/>
              <w:rPr>
                <w:rFonts w:eastAsia="Times New Roman" w:cs="Times New Roman"/>
                <w:szCs w:val="24"/>
              </w:rPr>
            </w:pPr>
          </w:p>
          <w:p w14:paraId="7B92D18B" w14:textId="77777777" w:rsidR="00D74827" w:rsidRPr="0088225F" w:rsidRDefault="00D74827" w:rsidP="00D141F3">
            <w:pPr>
              <w:widowControl w:val="0"/>
              <w:autoSpaceDE w:val="0"/>
              <w:autoSpaceDN w:val="0"/>
              <w:adjustRightInd w:val="0"/>
              <w:spacing w:line="240" w:lineRule="auto"/>
              <w:ind w:firstLine="0"/>
              <w:jc w:val="center"/>
              <w:rPr>
                <w:rFonts w:eastAsia="Times New Roman" w:cs="Times New Roman"/>
                <w:szCs w:val="24"/>
              </w:rPr>
            </w:pPr>
            <w:r w:rsidRPr="0088225F">
              <w:rPr>
                <w:rFonts w:eastAsia="Times New Roman" w:cs="Times New Roman"/>
                <w:szCs w:val="24"/>
              </w:rPr>
              <w:t>УТВЕРЖДАЮ</w:t>
            </w:r>
          </w:p>
          <w:p w14:paraId="4A7DC1FF" w14:textId="77777777" w:rsidR="00D74827" w:rsidRPr="0088225F" w:rsidRDefault="00D74827" w:rsidP="00D141F3">
            <w:pPr>
              <w:suppressAutoHyphens/>
              <w:ind w:right="-57" w:firstLine="0"/>
              <w:jc w:val="center"/>
              <w:rPr>
                <w:rFonts w:eastAsia="Times New Roman" w:cs="Times New Roman"/>
                <w:b/>
                <w:spacing w:val="20"/>
                <w:sz w:val="4"/>
                <w:szCs w:val="4"/>
                <w:lang w:eastAsia="zh-CN"/>
              </w:rPr>
            </w:pPr>
          </w:p>
          <w:p w14:paraId="55884141" w14:textId="77777777" w:rsidR="00D74827" w:rsidRPr="0088225F" w:rsidRDefault="00D74827" w:rsidP="00D141F3">
            <w:pPr>
              <w:widowControl w:val="0"/>
              <w:autoSpaceDE w:val="0"/>
              <w:autoSpaceDN w:val="0"/>
              <w:adjustRightInd w:val="0"/>
              <w:spacing w:line="240" w:lineRule="auto"/>
              <w:ind w:firstLine="0"/>
              <w:jc w:val="center"/>
              <w:rPr>
                <w:rFonts w:eastAsia="Times New Roman" w:cs="Times New Roman"/>
                <w:szCs w:val="24"/>
              </w:rPr>
            </w:pPr>
          </w:p>
          <w:p w14:paraId="673C50D9" w14:textId="77777777" w:rsidR="00D74827" w:rsidRPr="0088225F" w:rsidRDefault="00D74827" w:rsidP="00D141F3">
            <w:pPr>
              <w:widowControl w:val="0"/>
              <w:autoSpaceDE w:val="0"/>
              <w:autoSpaceDN w:val="0"/>
              <w:adjustRightInd w:val="0"/>
              <w:spacing w:line="240" w:lineRule="auto"/>
              <w:ind w:firstLine="0"/>
              <w:jc w:val="center"/>
              <w:rPr>
                <w:rFonts w:eastAsia="Times New Roman" w:cs="Times New Roman"/>
                <w:szCs w:val="24"/>
              </w:rPr>
            </w:pPr>
            <w:r w:rsidRPr="0088225F">
              <w:rPr>
                <w:rFonts w:eastAsia="Times New Roman" w:cs="Times New Roman"/>
                <w:szCs w:val="24"/>
              </w:rPr>
              <w:t xml:space="preserve">Ректор _______________М.В. </w:t>
            </w:r>
            <w:proofErr w:type="spellStart"/>
            <w:r w:rsidRPr="0088225F">
              <w:rPr>
                <w:rFonts w:eastAsia="Times New Roman" w:cs="Times New Roman"/>
                <w:szCs w:val="24"/>
              </w:rPr>
              <w:t>Сигова</w:t>
            </w:r>
            <w:proofErr w:type="spellEnd"/>
          </w:p>
          <w:p w14:paraId="0FF686CD" w14:textId="77777777" w:rsidR="00D74827" w:rsidRPr="0088225F" w:rsidRDefault="00D74827" w:rsidP="00D141F3">
            <w:pPr>
              <w:widowControl w:val="0"/>
              <w:autoSpaceDE w:val="0"/>
              <w:autoSpaceDN w:val="0"/>
              <w:adjustRightInd w:val="0"/>
              <w:spacing w:line="240" w:lineRule="auto"/>
              <w:ind w:firstLine="0"/>
              <w:jc w:val="center"/>
              <w:rPr>
                <w:rFonts w:eastAsia="Times New Roman" w:cs="Times New Roman"/>
                <w:szCs w:val="24"/>
              </w:rPr>
            </w:pPr>
            <w:r w:rsidRPr="0088225F">
              <w:rPr>
                <w:rFonts w:eastAsia="Times New Roman" w:cs="Times New Roman"/>
                <w:szCs w:val="24"/>
              </w:rPr>
              <w:t>«16</w:t>
            </w:r>
            <w:r w:rsidRPr="0088225F">
              <w:rPr>
                <w:rFonts w:eastAsia="Times New Roman" w:cs="Times New Roman"/>
                <w:szCs w:val="24"/>
                <w:u w:val="single"/>
              </w:rPr>
              <w:t>» апреля 2024 г.</w:t>
            </w:r>
          </w:p>
        </w:tc>
      </w:tr>
    </w:tbl>
    <w:p w14:paraId="70EB9EB6" w14:textId="77777777" w:rsidR="00D74827" w:rsidRPr="00B509C9" w:rsidRDefault="00D74827" w:rsidP="00D74827">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D74827" w:rsidRPr="00B509C9" w14:paraId="70DDA1E1" w14:textId="77777777" w:rsidTr="00D141F3">
        <w:tc>
          <w:tcPr>
            <w:tcW w:w="4361" w:type="dxa"/>
            <w:hideMark/>
          </w:tcPr>
          <w:p w14:paraId="1A34A654" w14:textId="77777777" w:rsidR="00D74827" w:rsidRPr="00B509C9" w:rsidRDefault="00D74827" w:rsidP="00D141F3">
            <w:pPr>
              <w:spacing w:after="200" w:line="276" w:lineRule="auto"/>
              <w:ind w:firstLine="0"/>
              <w:jc w:val="left"/>
              <w:rPr>
                <w:rFonts w:eastAsia="Calibri" w:cs="Times New Roman"/>
                <w:szCs w:val="24"/>
              </w:rPr>
            </w:pPr>
          </w:p>
        </w:tc>
      </w:tr>
      <w:tr w:rsidR="00D74827" w:rsidRPr="00B509C9" w14:paraId="3FCF1F6C" w14:textId="77777777" w:rsidTr="00D141F3">
        <w:tc>
          <w:tcPr>
            <w:tcW w:w="4361" w:type="dxa"/>
            <w:hideMark/>
          </w:tcPr>
          <w:p w14:paraId="01982BE1" w14:textId="77777777" w:rsidR="00D74827" w:rsidRPr="00B509C9" w:rsidRDefault="00D74827"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45D80305" w14:textId="77777777" w:rsidR="00D74827" w:rsidRPr="00B509C9" w:rsidRDefault="00D74827"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0AF8BE13" w14:textId="77777777" w:rsidR="00D74827" w:rsidRDefault="00D74827"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03A08306" w14:textId="77777777" w:rsidR="00D74827" w:rsidRPr="00B509C9" w:rsidRDefault="00D74827" w:rsidP="00D141F3">
            <w:pPr>
              <w:widowControl w:val="0"/>
              <w:autoSpaceDE w:val="0"/>
              <w:autoSpaceDN w:val="0"/>
              <w:adjustRightInd w:val="0"/>
              <w:spacing w:line="240" w:lineRule="auto"/>
              <w:ind w:firstLine="0"/>
              <w:jc w:val="center"/>
              <w:rPr>
                <w:rFonts w:eastAsia="Calibri" w:cs="Times New Roman"/>
                <w:szCs w:val="24"/>
              </w:rPr>
            </w:pPr>
          </w:p>
        </w:tc>
      </w:tr>
    </w:tbl>
    <w:p w14:paraId="07F54C74" w14:textId="77777777" w:rsidR="00D74827" w:rsidRPr="00B509C9" w:rsidRDefault="00D74827" w:rsidP="00D74827">
      <w:pPr>
        <w:spacing w:line="240" w:lineRule="auto"/>
        <w:ind w:firstLine="0"/>
        <w:jc w:val="left"/>
        <w:rPr>
          <w:rFonts w:eastAsia="Calibri" w:cs="Times New Roman"/>
          <w:sz w:val="28"/>
          <w:szCs w:val="28"/>
        </w:rPr>
      </w:pPr>
    </w:p>
    <w:p w14:paraId="6882A5ED" w14:textId="77777777" w:rsidR="00D74827" w:rsidRPr="00B509C9" w:rsidRDefault="00D74827" w:rsidP="00D74827">
      <w:pPr>
        <w:spacing w:line="240" w:lineRule="auto"/>
        <w:ind w:firstLine="0"/>
        <w:jc w:val="left"/>
        <w:rPr>
          <w:rFonts w:eastAsia="Calibri" w:cs="Times New Roman"/>
          <w:sz w:val="28"/>
          <w:szCs w:val="28"/>
        </w:rPr>
      </w:pPr>
    </w:p>
    <w:p w14:paraId="7724603E" w14:textId="77777777" w:rsidR="00D74827" w:rsidRPr="00B509C9" w:rsidRDefault="00D74827" w:rsidP="00D74827">
      <w:pPr>
        <w:widowControl w:val="0"/>
        <w:autoSpaceDE w:val="0"/>
        <w:autoSpaceDN w:val="0"/>
        <w:ind w:firstLine="0"/>
        <w:jc w:val="center"/>
        <w:rPr>
          <w:rFonts w:eastAsia="Times New Roman" w:cs="Times New Roman"/>
          <w:sz w:val="26"/>
          <w:szCs w:val="28"/>
        </w:rPr>
      </w:pPr>
    </w:p>
    <w:p w14:paraId="498D20FC" w14:textId="77777777" w:rsidR="00D74827" w:rsidRPr="00B509C9" w:rsidRDefault="00D74827" w:rsidP="00D74827">
      <w:pPr>
        <w:spacing w:line="240" w:lineRule="auto"/>
        <w:ind w:firstLine="0"/>
        <w:jc w:val="left"/>
        <w:rPr>
          <w:rFonts w:eastAsia="Calibri" w:cs="Times New Roman"/>
          <w:b/>
          <w:sz w:val="28"/>
          <w:szCs w:val="28"/>
        </w:rPr>
      </w:pPr>
    </w:p>
    <w:p w14:paraId="46374421" w14:textId="77777777" w:rsidR="00D74827" w:rsidRPr="00B509C9" w:rsidRDefault="00D74827" w:rsidP="00D74827">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3B1DCEF2" w:rsidR="00B509C9" w:rsidRPr="004B0584" w:rsidRDefault="004B0584" w:rsidP="00B509C9">
      <w:pPr>
        <w:spacing w:line="240" w:lineRule="auto"/>
        <w:ind w:firstLine="0"/>
        <w:jc w:val="center"/>
        <w:rPr>
          <w:rFonts w:eastAsia="Calibri" w:cs="Times New Roman"/>
          <w:b/>
          <w:sz w:val="28"/>
          <w:szCs w:val="28"/>
        </w:rPr>
      </w:pPr>
      <w:r>
        <w:rPr>
          <w:rFonts w:eastAsia="Calibri" w:cs="Times New Roman"/>
          <w:b/>
          <w:sz w:val="28"/>
          <w:szCs w:val="28"/>
        </w:rPr>
        <w:t>ОП</w:t>
      </w:r>
      <w:r w:rsidRPr="00B509C9">
        <w:rPr>
          <w:rFonts w:eastAsia="Calibri" w:cs="Times New Roman"/>
          <w:b/>
          <w:sz w:val="28"/>
          <w:szCs w:val="28"/>
        </w:rPr>
        <w:t>.0</w:t>
      </w:r>
      <w:r>
        <w:rPr>
          <w:rFonts w:eastAsia="Calibri" w:cs="Times New Roman"/>
          <w:b/>
          <w:sz w:val="28"/>
          <w:szCs w:val="28"/>
        </w:rPr>
        <w:t>8 СЕМЕЙНОЕ ПРАВО</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0CCBF4F8"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CD57D1">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369A4A83" w:rsidR="001E15BD" w:rsidRPr="001E15BD" w:rsidRDefault="0088225F"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D57D1">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0903C6D8" w:rsidR="001E15BD" w:rsidRPr="001E15BD" w:rsidRDefault="0088225F"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D57D1">
              <w:rPr>
                <w:rFonts w:ascii="Times New Roman" w:hAnsi="Times New Roman" w:cs="Times New Roman"/>
                <w:b w:val="0"/>
                <w:bCs w:val="0"/>
                <w:noProof/>
                <w:webHidden/>
              </w:rPr>
              <w:t>10</w:t>
            </w:r>
            <w:r w:rsidR="000D675A" w:rsidRPr="001E15BD">
              <w:rPr>
                <w:rFonts w:ascii="Times New Roman" w:hAnsi="Times New Roman" w:cs="Times New Roman"/>
                <w:b w:val="0"/>
                <w:bCs w:val="0"/>
                <w:noProof/>
                <w:webHidden/>
              </w:rPr>
              <w:fldChar w:fldCharType="end"/>
            </w:r>
          </w:hyperlink>
        </w:p>
        <w:p w14:paraId="4150734C" w14:textId="3EC9514D" w:rsidR="000D675A" w:rsidRPr="001E15BD" w:rsidRDefault="0088225F"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D57D1">
              <w:rPr>
                <w:rFonts w:ascii="Times New Roman" w:hAnsi="Times New Roman" w:cs="Times New Roman"/>
                <w:b w:val="0"/>
                <w:bCs w:val="0"/>
                <w:noProof/>
                <w:webHidden/>
              </w:rPr>
              <w:t>14</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0198F70E" w:rsidR="005B04DA" w:rsidRDefault="005B04DA" w:rsidP="005B04DA">
      <w:r w:rsidRPr="005B04DA">
        <w:t xml:space="preserve">Рабочая программа учебной дисциплины </w:t>
      </w:r>
      <w:r w:rsidR="004B0584">
        <w:rPr>
          <w:b/>
          <w:bCs/>
        </w:rPr>
        <w:t xml:space="preserve">ОП.08 Семейное право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644A7F18" w:rsidR="00E35BFC" w:rsidRDefault="00E35BFC" w:rsidP="005B04DA">
      <w:r w:rsidRPr="00E35BFC">
        <w:t>При реализации рабочей программы учебной дисциплины</w:t>
      </w:r>
      <w:r>
        <w:t xml:space="preserve"> </w:t>
      </w:r>
      <w:r w:rsidR="004B0584">
        <w:rPr>
          <w:b/>
          <w:bCs/>
        </w:rPr>
        <w:t xml:space="preserve">ОП.08 Семейное право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CA492E">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r w:rsidR="00CA492E" w:rsidRPr="00955C52" w14:paraId="22B536AC" w14:textId="77777777" w:rsidTr="00B509C9">
        <w:tc>
          <w:tcPr>
            <w:tcW w:w="988" w:type="dxa"/>
          </w:tcPr>
          <w:p w14:paraId="32C5CB41" w14:textId="5B9E2F8E" w:rsidR="00CA492E" w:rsidRPr="00CA492E" w:rsidRDefault="00CA492E" w:rsidP="00A20D91">
            <w:pPr>
              <w:spacing w:line="240" w:lineRule="auto"/>
              <w:ind w:firstLine="0"/>
              <w:jc w:val="center"/>
              <w:rPr>
                <w:rFonts w:eastAsia="Calibri" w:cs="Times New Roman"/>
                <w:b/>
                <w:bCs/>
                <w:sz w:val="22"/>
              </w:rPr>
            </w:pPr>
            <w:r w:rsidRPr="00CA492E">
              <w:rPr>
                <w:rFonts w:eastAsia="Calibri" w:cs="Times New Roman"/>
                <w:b/>
                <w:bCs/>
                <w:sz w:val="22"/>
              </w:rPr>
              <w:t>Код</w:t>
            </w:r>
          </w:p>
        </w:tc>
        <w:tc>
          <w:tcPr>
            <w:tcW w:w="8357" w:type="dxa"/>
          </w:tcPr>
          <w:p w14:paraId="69134118" w14:textId="6DC1DAB9" w:rsidR="00CA492E" w:rsidRPr="00CA492E" w:rsidRDefault="00CA492E" w:rsidP="00CA492E">
            <w:pPr>
              <w:spacing w:line="240" w:lineRule="auto"/>
              <w:ind w:firstLine="0"/>
              <w:jc w:val="center"/>
              <w:rPr>
                <w:rFonts w:eastAsia="Calibri" w:cs="Times New Roman"/>
                <w:b/>
                <w:bCs/>
                <w:sz w:val="22"/>
              </w:rPr>
            </w:pPr>
            <w:r w:rsidRPr="00CA492E">
              <w:rPr>
                <w:rFonts w:eastAsia="Calibri" w:cs="Times New Roman"/>
                <w:b/>
                <w:bCs/>
                <w:sz w:val="22"/>
              </w:rPr>
              <w:t xml:space="preserve">Наименование профессиональных компетенций </w:t>
            </w:r>
          </w:p>
        </w:tc>
      </w:tr>
      <w:tr w:rsidR="00CA492E" w:rsidRPr="00955C52" w14:paraId="3A536EF2" w14:textId="77777777" w:rsidTr="00B509C9">
        <w:tc>
          <w:tcPr>
            <w:tcW w:w="988" w:type="dxa"/>
          </w:tcPr>
          <w:p w14:paraId="1DFC2DA1" w14:textId="7C9E088F" w:rsidR="00CA492E" w:rsidRDefault="00CA492E" w:rsidP="00CA492E">
            <w:pPr>
              <w:spacing w:line="240" w:lineRule="auto"/>
              <w:ind w:firstLine="0"/>
              <w:jc w:val="center"/>
              <w:rPr>
                <w:rFonts w:eastAsia="Calibri" w:cs="Times New Roman"/>
                <w:sz w:val="22"/>
              </w:rPr>
            </w:pPr>
            <w:r>
              <w:rPr>
                <w:rFonts w:eastAsia="Calibri" w:cs="Times New Roman"/>
                <w:sz w:val="22"/>
              </w:rPr>
              <w:t>ПК 1.1</w:t>
            </w:r>
          </w:p>
        </w:tc>
        <w:tc>
          <w:tcPr>
            <w:tcW w:w="8357" w:type="dxa"/>
          </w:tcPr>
          <w:p w14:paraId="6E6F2E63" w14:textId="4D421EA2" w:rsidR="00CA492E" w:rsidRPr="00EE3D08" w:rsidRDefault="00CA492E" w:rsidP="00A20D91">
            <w:pPr>
              <w:spacing w:line="240" w:lineRule="auto"/>
              <w:ind w:firstLine="0"/>
              <w:rPr>
                <w:rFonts w:eastAsia="Calibri" w:cs="Times New Roman"/>
                <w:sz w:val="22"/>
              </w:rPr>
            </w:pPr>
            <w:r w:rsidRPr="00CA492E">
              <w:rPr>
                <w:rFonts w:eastAsia="Calibri" w:cs="Times New Roman"/>
                <w:sz w:val="22"/>
              </w:rPr>
              <w:t>Осуществлять профессиональное толкование норм права</w:t>
            </w:r>
          </w:p>
        </w:tc>
      </w:tr>
      <w:tr w:rsidR="00CA492E" w:rsidRPr="00955C52" w14:paraId="37E8FE70" w14:textId="77777777" w:rsidTr="00B509C9">
        <w:tc>
          <w:tcPr>
            <w:tcW w:w="988" w:type="dxa"/>
          </w:tcPr>
          <w:p w14:paraId="455DFA86" w14:textId="64ACF8BA" w:rsidR="00CA492E" w:rsidRDefault="00CA492E" w:rsidP="00CA492E">
            <w:pPr>
              <w:spacing w:line="240" w:lineRule="auto"/>
              <w:ind w:firstLine="0"/>
              <w:jc w:val="center"/>
              <w:rPr>
                <w:rFonts w:eastAsia="Calibri" w:cs="Times New Roman"/>
                <w:sz w:val="22"/>
              </w:rPr>
            </w:pPr>
            <w:r>
              <w:rPr>
                <w:rFonts w:eastAsia="Calibri" w:cs="Times New Roman"/>
                <w:sz w:val="22"/>
              </w:rPr>
              <w:t>ПК 1.2</w:t>
            </w:r>
          </w:p>
        </w:tc>
        <w:tc>
          <w:tcPr>
            <w:tcW w:w="8357" w:type="dxa"/>
          </w:tcPr>
          <w:p w14:paraId="4160C16B" w14:textId="38BD325E" w:rsidR="00CA492E" w:rsidRPr="00CA492E" w:rsidRDefault="00CA492E" w:rsidP="00CA492E">
            <w:pPr>
              <w:spacing w:line="240" w:lineRule="auto"/>
              <w:ind w:firstLine="0"/>
              <w:rPr>
                <w:rFonts w:eastAsia="Calibri" w:cs="Times New Roman"/>
                <w:sz w:val="22"/>
              </w:rPr>
            </w:pPr>
            <w:r w:rsidRPr="00CA492E">
              <w:rPr>
                <w:rFonts w:eastAsia="Calibri" w:cs="Times New Roman"/>
                <w:sz w:val="22"/>
              </w:rPr>
              <w:t>Применять нормы права для решения задач в профессиональной деятельности</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4B0584" w:rsidRPr="00955C52" w14:paraId="148EAC4F" w14:textId="77777777" w:rsidTr="004B0584">
        <w:tc>
          <w:tcPr>
            <w:tcW w:w="850" w:type="dxa"/>
          </w:tcPr>
          <w:p w14:paraId="0756D5F4" w14:textId="031B8081" w:rsidR="004B0584" w:rsidRPr="00955C52" w:rsidRDefault="004B0584" w:rsidP="004B0584">
            <w:pPr>
              <w:spacing w:line="240" w:lineRule="auto"/>
              <w:ind w:firstLine="0"/>
              <w:jc w:val="center"/>
              <w:rPr>
                <w:sz w:val="22"/>
              </w:rPr>
            </w:pPr>
            <w:r w:rsidRPr="00955C52">
              <w:rPr>
                <w:b/>
                <w:bCs/>
                <w:sz w:val="22"/>
              </w:rPr>
              <w:t>Уме</w:t>
            </w:r>
            <w:r>
              <w:rPr>
                <w:b/>
                <w:bCs/>
                <w:sz w:val="22"/>
              </w:rPr>
              <w:t>ть</w:t>
            </w:r>
          </w:p>
        </w:tc>
        <w:tc>
          <w:tcPr>
            <w:tcW w:w="8501" w:type="dxa"/>
          </w:tcPr>
          <w:p w14:paraId="32593D39" w14:textId="77777777" w:rsidR="004B0584" w:rsidRPr="004B0584" w:rsidRDefault="004B0584" w:rsidP="004B0584">
            <w:pPr>
              <w:pStyle w:val="a8"/>
              <w:numPr>
                <w:ilvl w:val="0"/>
                <w:numId w:val="3"/>
              </w:numPr>
              <w:spacing w:line="240" w:lineRule="auto"/>
              <w:ind w:left="0" w:firstLine="317"/>
              <w:rPr>
                <w:sz w:val="22"/>
              </w:rPr>
            </w:pPr>
            <w:r w:rsidRPr="004B0584">
              <w:rPr>
                <w:sz w:val="22"/>
              </w:rPr>
              <w:t>применять на практике нормативные правовые акты при разрешении практических ситуаций; составлять договоры, доверенности; оказывать правовую помощь субъектам гражданских правоотношений; анализировать и решать юридические проблемы в сфере гражданских правоотношений; логично и грамотно излагать и обосновывать свою точку зрения по гражданско-правовой тематике.</w:t>
            </w:r>
          </w:p>
          <w:p w14:paraId="248E738C" w14:textId="77777777" w:rsidR="004B0584" w:rsidRPr="004B0584" w:rsidRDefault="004B0584" w:rsidP="004B0584">
            <w:pPr>
              <w:pStyle w:val="a8"/>
              <w:numPr>
                <w:ilvl w:val="0"/>
                <w:numId w:val="3"/>
              </w:numPr>
              <w:spacing w:line="240" w:lineRule="auto"/>
              <w:ind w:left="0" w:firstLine="317"/>
              <w:rPr>
                <w:sz w:val="22"/>
              </w:rPr>
            </w:pPr>
            <w:r w:rsidRPr="004B0584">
              <w:rPr>
                <w:sz w:val="22"/>
              </w:rPr>
              <w:t>применять на практике нормативные правовые акты при разрешении практических ситуаций; составлять договоры, доверенности; оказывать правовую помощь субъектам гражданских правоотношений; анализировать и решать юридические проблемы в сфере гражданских правоотношений; логично и грамотно излагать и обосновывать свою точку зрения по гражданско-правовой тематике.</w:t>
            </w:r>
          </w:p>
          <w:p w14:paraId="4DDF7C5E" w14:textId="07F39269" w:rsidR="004B0584" w:rsidRPr="00955C52" w:rsidRDefault="004B0584" w:rsidP="004B0584">
            <w:pPr>
              <w:pStyle w:val="a8"/>
              <w:numPr>
                <w:ilvl w:val="0"/>
                <w:numId w:val="3"/>
              </w:numPr>
              <w:spacing w:line="240" w:lineRule="auto"/>
              <w:ind w:left="0" w:firstLine="236"/>
              <w:rPr>
                <w:sz w:val="22"/>
              </w:rPr>
            </w:pPr>
            <w:r w:rsidRPr="004B0584">
              <w:rPr>
                <w:sz w:val="22"/>
              </w:rPr>
              <w:t>применять на практике нормативные правовые акты при разрешении практических ситуаций; составлять договоры, доверенности; оказывать правовую помощь субъектам гражданских правоотношений; анализировать и решать юридические проблемы в сфере гражданских правоотношений; логично и грамотно излагать и обосновывать свою точку зрения по гражданско-правовой тематике.</w:t>
            </w:r>
          </w:p>
        </w:tc>
      </w:tr>
      <w:tr w:rsidR="004B0584" w:rsidRPr="00955C52" w14:paraId="0C3713B3" w14:textId="77777777" w:rsidTr="004B0584">
        <w:tc>
          <w:tcPr>
            <w:tcW w:w="850" w:type="dxa"/>
          </w:tcPr>
          <w:p w14:paraId="2B525DDD" w14:textId="7A583C98" w:rsidR="004B0584" w:rsidRPr="00955C52" w:rsidRDefault="004B0584" w:rsidP="004B0584">
            <w:pPr>
              <w:spacing w:line="240" w:lineRule="auto"/>
              <w:ind w:firstLine="0"/>
              <w:jc w:val="center"/>
              <w:rPr>
                <w:b/>
                <w:bCs/>
                <w:sz w:val="22"/>
              </w:rPr>
            </w:pPr>
            <w:r w:rsidRPr="00955C52">
              <w:rPr>
                <w:b/>
                <w:bCs/>
                <w:sz w:val="22"/>
              </w:rPr>
              <w:t>Зна</w:t>
            </w:r>
            <w:r>
              <w:rPr>
                <w:b/>
                <w:bCs/>
                <w:sz w:val="22"/>
              </w:rPr>
              <w:t>ть</w:t>
            </w:r>
          </w:p>
        </w:tc>
        <w:tc>
          <w:tcPr>
            <w:tcW w:w="8501" w:type="dxa"/>
          </w:tcPr>
          <w:p w14:paraId="264483BD" w14:textId="77777777" w:rsidR="004B0584" w:rsidRPr="004B0584" w:rsidRDefault="004B0584" w:rsidP="004B0584">
            <w:pPr>
              <w:pStyle w:val="a8"/>
              <w:numPr>
                <w:ilvl w:val="0"/>
                <w:numId w:val="3"/>
              </w:numPr>
              <w:spacing w:line="240" w:lineRule="auto"/>
              <w:ind w:left="0" w:firstLine="317"/>
              <w:rPr>
                <w:sz w:val="22"/>
              </w:rPr>
            </w:pPr>
            <w:r w:rsidRPr="004B0584">
              <w:rPr>
                <w:sz w:val="22"/>
              </w:rPr>
              <w:t>понятие и основные источники гражданского права; понятие и особенности гражданско-правовых отношений; субъекты и объекты гражданского права; содержание гражданских прав, порядок их реализации и</w:t>
            </w:r>
          </w:p>
          <w:p w14:paraId="2D7EA8FA" w14:textId="77777777" w:rsidR="004B0584" w:rsidRPr="004B0584" w:rsidRDefault="004B0584" w:rsidP="004B0584">
            <w:pPr>
              <w:pStyle w:val="a8"/>
              <w:numPr>
                <w:ilvl w:val="0"/>
                <w:numId w:val="3"/>
              </w:numPr>
              <w:spacing w:line="240" w:lineRule="auto"/>
              <w:ind w:left="0" w:firstLine="317"/>
              <w:rPr>
                <w:sz w:val="22"/>
              </w:rPr>
            </w:pPr>
            <w:r w:rsidRPr="004B0584">
              <w:rPr>
                <w:sz w:val="22"/>
              </w:rPr>
              <w:t>защиты; понятие, виды и условия действительности сделок; основные категории института представительства; понятие и правила исчисления сроков, в том числе срока исковой давности; юридическое понятие собственности, формы и виды собственности, основания возникновения и прекращения права собственности, договорные и внедоговорные обязательства; основные вопросы наследственного права; гражданско-правовая ответственность</w:t>
            </w:r>
          </w:p>
          <w:p w14:paraId="6F2544F3" w14:textId="77777777" w:rsidR="004B0584" w:rsidRPr="004B0584" w:rsidRDefault="004B0584" w:rsidP="004B0584">
            <w:pPr>
              <w:pStyle w:val="a8"/>
              <w:numPr>
                <w:ilvl w:val="0"/>
                <w:numId w:val="3"/>
              </w:numPr>
              <w:spacing w:line="240" w:lineRule="auto"/>
              <w:ind w:left="0" w:firstLine="317"/>
              <w:rPr>
                <w:sz w:val="22"/>
              </w:rPr>
            </w:pPr>
            <w:r w:rsidRPr="004B0584">
              <w:rPr>
                <w:sz w:val="22"/>
              </w:rPr>
              <w:t xml:space="preserve">понятие и основные источники гражданского права; понятие и особенности гражданско-правовых отношений; субъекты и объекты гражданского права; содержание гражданских прав, порядок их реализации и защиты; понятие, виды и условия </w:t>
            </w:r>
            <w:r w:rsidRPr="004B0584">
              <w:rPr>
                <w:sz w:val="22"/>
              </w:rPr>
              <w:lastRenderedPageBreak/>
              <w:t>действительности сделок; основные категории института представительства; понятие и правила исчисления сроков, в том числе срока исковой давности; юридическое понятие собственности, формы и виды собственности, основания возникновения и прекращения права собственности, договорные и внедоговорные обязательства; основные вопросы наследственного права; гражданско-правовая ответственность</w:t>
            </w:r>
          </w:p>
          <w:p w14:paraId="03D31F15" w14:textId="77777777" w:rsidR="004B0584" w:rsidRPr="004B0584" w:rsidRDefault="004B0584" w:rsidP="004B0584">
            <w:pPr>
              <w:pStyle w:val="a8"/>
              <w:numPr>
                <w:ilvl w:val="0"/>
                <w:numId w:val="3"/>
              </w:numPr>
              <w:spacing w:line="240" w:lineRule="auto"/>
              <w:ind w:left="0" w:firstLine="317"/>
              <w:rPr>
                <w:sz w:val="22"/>
              </w:rPr>
            </w:pPr>
            <w:r w:rsidRPr="004B0584">
              <w:rPr>
                <w:sz w:val="22"/>
              </w:rPr>
              <w:t>понятие и основные источники гражданского права; понятие и особенности гражданско-правовых отношений; субъекты и объекты гражданского права; содержание гражданских прав, порядок их реализации и защиты; понятие, виды и условия действительности сделок; основные категории института представительства;</w:t>
            </w:r>
          </w:p>
          <w:p w14:paraId="1B2662D3" w14:textId="555C2565" w:rsidR="004B0584" w:rsidRPr="00955C52" w:rsidRDefault="004B0584" w:rsidP="004B0584">
            <w:pPr>
              <w:pStyle w:val="a8"/>
              <w:numPr>
                <w:ilvl w:val="0"/>
                <w:numId w:val="3"/>
              </w:numPr>
              <w:spacing w:line="240" w:lineRule="auto"/>
              <w:ind w:left="0" w:firstLine="236"/>
              <w:rPr>
                <w:sz w:val="22"/>
              </w:rPr>
            </w:pPr>
            <w:r w:rsidRPr="004B0584">
              <w:rPr>
                <w:sz w:val="22"/>
              </w:rPr>
              <w:t>понятие и правила исчисления сроков, в том числе срока исковой давности; юридическое понятие собственности, формы и виды собственности, основания возникновения и прекращения права собственности, договорные и внедоговорные обязательства; основные вопросы наследственного права; гражданско-правовая ответственность</w:t>
            </w:r>
          </w:p>
        </w:tc>
      </w:tr>
    </w:tbl>
    <w:p w14:paraId="34CD69EE" w14:textId="213A86D7" w:rsidR="00B509C9" w:rsidRDefault="00B509C9" w:rsidP="00A20D91">
      <w:r>
        <w:lastRenderedPageBreak/>
        <w:br w:type="page"/>
      </w:r>
    </w:p>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43F3A943" w:rsidR="00C44FDB" w:rsidRPr="00C44FDB" w:rsidRDefault="004B0584" w:rsidP="00C44FDB">
            <w:pPr>
              <w:spacing w:after="200" w:line="276" w:lineRule="auto"/>
              <w:ind w:firstLine="0"/>
              <w:jc w:val="center"/>
              <w:rPr>
                <w:rFonts w:eastAsia="Calibri" w:cs="Times New Roman"/>
                <w:szCs w:val="24"/>
              </w:rPr>
            </w:pPr>
            <w:r>
              <w:rPr>
                <w:rFonts w:eastAsia="Calibri" w:cs="Times New Roman"/>
                <w:szCs w:val="24"/>
              </w:rPr>
              <w:t>52</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2E960CC5" w:rsidR="00C44FDB" w:rsidRPr="00C44FDB" w:rsidRDefault="004B0584" w:rsidP="00C44FDB">
            <w:pPr>
              <w:spacing w:after="200" w:line="276" w:lineRule="auto"/>
              <w:ind w:firstLine="0"/>
              <w:jc w:val="center"/>
              <w:rPr>
                <w:rFonts w:eastAsia="Calibri" w:cs="Times New Roman"/>
                <w:szCs w:val="24"/>
              </w:rPr>
            </w:pPr>
            <w:r>
              <w:rPr>
                <w:rFonts w:eastAsia="Calibri" w:cs="Times New Roman"/>
                <w:szCs w:val="24"/>
              </w:rPr>
              <w:t>50</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116BE049" w:rsidR="00C44FDB" w:rsidRPr="00C44FDB" w:rsidRDefault="004B0584" w:rsidP="00C44FDB">
            <w:pPr>
              <w:spacing w:after="200" w:line="276" w:lineRule="auto"/>
              <w:ind w:firstLine="0"/>
              <w:jc w:val="center"/>
              <w:rPr>
                <w:rFonts w:eastAsia="Calibri" w:cs="Times New Roman"/>
                <w:szCs w:val="24"/>
              </w:rPr>
            </w:pPr>
            <w:r>
              <w:rPr>
                <w:rFonts w:eastAsia="Calibri" w:cs="Times New Roman"/>
                <w:szCs w:val="24"/>
              </w:rPr>
              <w:t>20</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67EE5538" w:rsidR="00C44FDB" w:rsidRPr="00C44FDB" w:rsidRDefault="004B0584" w:rsidP="00C44FDB">
            <w:pPr>
              <w:spacing w:after="200" w:line="276" w:lineRule="auto"/>
              <w:ind w:firstLine="0"/>
              <w:jc w:val="center"/>
              <w:rPr>
                <w:rFonts w:eastAsia="Calibri" w:cs="Times New Roman"/>
                <w:szCs w:val="24"/>
              </w:rPr>
            </w:pPr>
            <w:r>
              <w:rPr>
                <w:rFonts w:eastAsia="Calibri" w:cs="Times New Roman"/>
                <w:szCs w:val="24"/>
              </w:rPr>
              <w:t>30</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1661F766" w:rsidR="00C44FDB" w:rsidRPr="00C44FDB" w:rsidRDefault="004B0584"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5B0EC424"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r w:rsidR="00013E10">
              <w:rPr>
                <w:rFonts w:eastAsia="Calibri" w:cs="Times New Roman"/>
                <w:szCs w:val="24"/>
              </w:rPr>
              <w:t>(комплексный с ОП.09)</w:t>
            </w:r>
          </w:p>
        </w:tc>
        <w:tc>
          <w:tcPr>
            <w:tcW w:w="1275" w:type="dxa"/>
          </w:tcPr>
          <w:p w14:paraId="7246A1F2" w14:textId="3D483690" w:rsidR="00C44FDB" w:rsidRPr="00C44FDB" w:rsidRDefault="004B0584" w:rsidP="00C44FDB">
            <w:pPr>
              <w:spacing w:after="200" w:line="276" w:lineRule="auto"/>
              <w:ind w:firstLine="0"/>
              <w:jc w:val="center"/>
              <w:rPr>
                <w:rFonts w:eastAsia="Calibri" w:cs="Times New Roman"/>
                <w:szCs w:val="24"/>
              </w:rPr>
            </w:pPr>
            <w:r>
              <w:rPr>
                <w:rFonts w:eastAsia="Calibri" w:cs="Times New Roman"/>
                <w:szCs w:val="24"/>
              </w:rPr>
              <w:t>2</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Style w:val="a7"/>
        <w:tblW w:w="0" w:type="auto"/>
        <w:tblLook w:val="04A0" w:firstRow="1" w:lastRow="0" w:firstColumn="1" w:lastColumn="0" w:noHBand="0" w:noVBand="1"/>
      </w:tblPr>
      <w:tblGrid>
        <w:gridCol w:w="2972"/>
        <w:gridCol w:w="8422"/>
        <w:gridCol w:w="1359"/>
        <w:gridCol w:w="1807"/>
      </w:tblGrid>
      <w:tr w:rsidR="00C44FDB" w:rsidRPr="006726AE" w14:paraId="0E02B1A5" w14:textId="77777777" w:rsidTr="006726AE">
        <w:trPr>
          <w:tblHeader/>
        </w:trPr>
        <w:tc>
          <w:tcPr>
            <w:tcW w:w="2972" w:type="dxa"/>
            <w:vAlign w:val="center"/>
          </w:tcPr>
          <w:p w14:paraId="4FAE7091" w14:textId="77777777" w:rsidR="00C44FDB" w:rsidRPr="006726AE" w:rsidRDefault="00C44FDB" w:rsidP="006726AE">
            <w:pPr>
              <w:spacing w:line="240" w:lineRule="auto"/>
              <w:ind w:firstLine="0"/>
              <w:jc w:val="center"/>
              <w:rPr>
                <w:rFonts w:eastAsia="Calibri" w:cs="Times New Roman"/>
                <w:sz w:val="22"/>
              </w:rPr>
            </w:pPr>
            <w:r w:rsidRPr="006726AE">
              <w:rPr>
                <w:rFonts w:eastAsia="Calibri" w:cs="Times New Roman"/>
                <w:b/>
                <w:bCs/>
                <w:color w:val="000000"/>
                <w:kern w:val="3"/>
                <w:sz w:val="22"/>
                <w:lang w:eastAsia="ru-RU"/>
              </w:rPr>
              <w:t>Наименование разделов и тем</w:t>
            </w:r>
          </w:p>
        </w:tc>
        <w:tc>
          <w:tcPr>
            <w:tcW w:w="8422" w:type="dxa"/>
            <w:vAlign w:val="center"/>
          </w:tcPr>
          <w:p w14:paraId="72213DC5" w14:textId="5DBDE41F" w:rsidR="00C44FDB" w:rsidRPr="006726AE" w:rsidRDefault="00A766D6" w:rsidP="006726AE">
            <w:pPr>
              <w:spacing w:line="240" w:lineRule="auto"/>
              <w:ind w:firstLine="0"/>
              <w:jc w:val="center"/>
              <w:rPr>
                <w:rFonts w:eastAsia="Calibri" w:cs="Times New Roman"/>
                <w:sz w:val="22"/>
              </w:rPr>
            </w:pPr>
            <w:r w:rsidRPr="006726AE">
              <w:rPr>
                <w:rFonts w:eastAsia="Calibri" w:cs="Times New Roman"/>
                <w:b/>
                <w:bCs/>
                <w:color w:val="000000"/>
                <w:kern w:val="3"/>
                <w:sz w:val="22"/>
                <w:lang w:eastAsia="ru-RU"/>
              </w:rPr>
              <w:t>Содержание учебного материала и формы организации деятельности обучающихся</w:t>
            </w:r>
          </w:p>
        </w:tc>
        <w:tc>
          <w:tcPr>
            <w:tcW w:w="1359" w:type="dxa"/>
            <w:vAlign w:val="center"/>
          </w:tcPr>
          <w:p w14:paraId="004B9945" w14:textId="77777777" w:rsidR="00C44FDB" w:rsidRPr="006726AE" w:rsidRDefault="00C44FDB" w:rsidP="006726AE">
            <w:pPr>
              <w:suppressAutoHyphens/>
              <w:spacing w:line="240" w:lineRule="auto"/>
              <w:ind w:firstLine="0"/>
              <w:jc w:val="center"/>
              <w:textAlignment w:val="baseline"/>
              <w:rPr>
                <w:rFonts w:eastAsia="Calibri" w:cs="Times New Roman"/>
                <w:b/>
                <w:bCs/>
                <w:color w:val="000000"/>
                <w:kern w:val="3"/>
                <w:sz w:val="22"/>
                <w:lang w:eastAsia="ru-RU"/>
              </w:rPr>
            </w:pPr>
            <w:r w:rsidRPr="006726AE">
              <w:rPr>
                <w:rFonts w:eastAsia="Calibri" w:cs="Times New Roman"/>
                <w:b/>
                <w:bCs/>
                <w:color w:val="000000"/>
                <w:kern w:val="3"/>
                <w:sz w:val="22"/>
                <w:lang w:eastAsia="ru-RU"/>
              </w:rPr>
              <w:t>Объем</w:t>
            </w:r>
          </w:p>
          <w:p w14:paraId="6F43925A" w14:textId="77777777" w:rsidR="00C44FDB" w:rsidRPr="006726AE" w:rsidRDefault="00C44FDB" w:rsidP="006726AE">
            <w:pPr>
              <w:spacing w:line="240" w:lineRule="auto"/>
              <w:ind w:firstLine="0"/>
              <w:jc w:val="center"/>
              <w:rPr>
                <w:rFonts w:eastAsia="Calibri" w:cs="Times New Roman"/>
                <w:sz w:val="22"/>
              </w:rPr>
            </w:pPr>
            <w:r w:rsidRPr="006726AE">
              <w:rPr>
                <w:rFonts w:eastAsia="Calibri" w:cs="Times New Roman"/>
                <w:b/>
                <w:bCs/>
                <w:color w:val="000000"/>
                <w:kern w:val="3"/>
                <w:sz w:val="22"/>
                <w:lang w:eastAsia="ru-RU"/>
              </w:rPr>
              <w:t>часов</w:t>
            </w:r>
          </w:p>
        </w:tc>
        <w:tc>
          <w:tcPr>
            <w:tcW w:w="1807" w:type="dxa"/>
            <w:vAlign w:val="center"/>
          </w:tcPr>
          <w:p w14:paraId="0E527FEF" w14:textId="72CF37CD" w:rsidR="00C44FDB" w:rsidRPr="006726AE" w:rsidRDefault="00C44FDB" w:rsidP="006726AE">
            <w:pPr>
              <w:spacing w:line="240" w:lineRule="auto"/>
              <w:ind w:firstLine="0"/>
              <w:jc w:val="center"/>
              <w:rPr>
                <w:rFonts w:eastAsia="Calibri" w:cs="Times New Roman"/>
                <w:sz w:val="22"/>
              </w:rPr>
            </w:pPr>
            <w:r w:rsidRPr="006726AE">
              <w:rPr>
                <w:rFonts w:eastAsia="Calibri" w:cs="Times New Roman"/>
                <w:b/>
                <w:bCs/>
                <w:color w:val="000000"/>
                <w:kern w:val="3"/>
                <w:sz w:val="22"/>
                <w:lang w:eastAsia="ru-RU"/>
              </w:rPr>
              <w:t>Коды компетенций</w:t>
            </w:r>
          </w:p>
        </w:tc>
      </w:tr>
      <w:tr w:rsidR="00C44FDB" w:rsidRPr="006726AE" w14:paraId="13237475" w14:textId="77777777" w:rsidTr="006726AE">
        <w:trPr>
          <w:trHeight w:val="214"/>
        </w:trPr>
        <w:tc>
          <w:tcPr>
            <w:tcW w:w="2972" w:type="dxa"/>
          </w:tcPr>
          <w:p w14:paraId="1865B4CD" w14:textId="77777777" w:rsidR="00C44FDB" w:rsidRPr="006726AE" w:rsidRDefault="00C44FDB" w:rsidP="006726AE">
            <w:pPr>
              <w:spacing w:line="240" w:lineRule="auto"/>
              <w:ind w:firstLine="0"/>
              <w:jc w:val="center"/>
              <w:rPr>
                <w:rFonts w:eastAsia="Calibri" w:cs="Times New Roman"/>
                <w:b/>
                <w:bCs/>
                <w:sz w:val="22"/>
              </w:rPr>
            </w:pPr>
            <w:r w:rsidRPr="006726AE">
              <w:rPr>
                <w:rFonts w:eastAsia="Calibri" w:cs="Times New Roman"/>
                <w:b/>
                <w:bCs/>
                <w:color w:val="000000"/>
                <w:kern w:val="3"/>
                <w:sz w:val="22"/>
                <w:lang w:eastAsia="ru-RU"/>
              </w:rPr>
              <w:t>1</w:t>
            </w:r>
          </w:p>
        </w:tc>
        <w:tc>
          <w:tcPr>
            <w:tcW w:w="8422" w:type="dxa"/>
          </w:tcPr>
          <w:p w14:paraId="10D5D63F" w14:textId="77777777" w:rsidR="00C44FDB" w:rsidRPr="006726AE" w:rsidRDefault="00C44FDB" w:rsidP="006726AE">
            <w:pPr>
              <w:spacing w:line="240" w:lineRule="auto"/>
              <w:ind w:firstLine="0"/>
              <w:jc w:val="center"/>
              <w:rPr>
                <w:rFonts w:eastAsia="Calibri" w:cs="Times New Roman"/>
                <w:b/>
                <w:bCs/>
                <w:sz w:val="22"/>
              </w:rPr>
            </w:pPr>
            <w:r w:rsidRPr="006726AE">
              <w:rPr>
                <w:rFonts w:eastAsia="Calibri" w:cs="Times New Roman"/>
                <w:b/>
                <w:bCs/>
                <w:color w:val="000000"/>
                <w:kern w:val="3"/>
                <w:sz w:val="22"/>
                <w:lang w:eastAsia="ru-RU"/>
              </w:rPr>
              <w:t>2</w:t>
            </w:r>
          </w:p>
        </w:tc>
        <w:tc>
          <w:tcPr>
            <w:tcW w:w="1359" w:type="dxa"/>
            <w:vAlign w:val="center"/>
          </w:tcPr>
          <w:p w14:paraId="7688E415" w14:textId="77777777" w:rsidR="00C44FDB" w:rsidRPr="006726AE" w:rsidRDefault="00C44FDB" w:rsidP="006726AE">
            <w:pPr>
              <w:spacing w:line="240" w:lineRule="auto"/>
              <w:ind w:firstLine="0"/>
              <w:jc w:val="center"/>
              <w:rPr>
                <w:rFonts w:eastAsia="Calibri" w:cs="Times New Roman"/>
                <w:b/>
                <w:bCs/>
                <w:sz w:val="22"/>
              </w:rPr>
            </w:pPr>
            <w:r w:rsidRPr="006726AE">
              <w:rPr>
                <w:rFonts w:eastAsia="Calibri" w:cs="Times New Roman"/>
                <w:b/>
                <w:bCs/>
                <w:color w:val="000000"/>
                <w:kern w:val="3"/>
                <w:sz w:val="22"/>
                <w:lang w:eastAsia="ru-RU"/>
              </w:rPr>
              <w:t>3</w:t>
            </w:r>
          </w:p>
        </w:tc>
        <w:tc>
          <w:tcPr>
            <w:tcW w:w="1807" w:type="dxa"/>
          </w:tcPr>
          <w:p w14:paraId="7CA2F87B" w14:textId="77777777" w:rsidR="00C44FDB" w:rsidRPr="006726AE" w:rsidRDefault="00C44FDB" w:rsidP="006726AE">
            <w:pPr>
              <w:spacing w:line="240" w:lineRule="auto"/>
              <w:ind w:firstLine="0"/>
              <w:jc w:val="center"/>
              <w:rPr>
                <w:rFonts w:eastAsia="Calibri" w:cs="Times New Roman"/>
                <w:b/>
                <w:bCs/>
                <w:sz w:val="22"/>
              </w:rPr>
            </w:pPr>
            <w:r w:rsidRPr="006726AE">
              <w:rPr>
                <w:rFonts w:eastAsia="Calibri" w:cs="Times New Roman"/>
                <w:b/>
                <w:bCs/>
                <w:color w:val="000000"/>
                <w:kern w:val="3"/>
                <w:sz w:val="22"/>
                <w:lang w:eastAsia="ru-RU"/>
              </w:rPr>
              <w:t>4</w:t>
            </w:r>
          </w:p>
        </w:tc>
      </w:tr>
      <w:tr w:rsidR="00C44FDB" w:rsidRPr="006726AE" w14:paraId="62484152" w14:textId="77777777" w:rsidTr="00A766D6">
        <w:tc>
          <w:tcPr>
            <w:tcW w:w="11394" w:type="dxa"/>
            <w:gridSpan w:val="2"/>
            <w:shd w:val="clear" w:color="auto" w:fill="auto"/>
          </w:tcPr>
          <w:p w14:paraId="0B4A8E0C" w14:textId="1FD0ECB0" w:rsidR="00C44FDB" w:rsidRPr="006726AE" w:rsidRDefault="00B0209D" w:rsidP="006726AE">
            <w:pPr>
              <w:spacing w:line="240" w:lineRule="auto"/>
              <w:ind w:firstLine="0"/>
              <w:jc w:val="left"/>
              <w:rPr>
                <w:rFonts w:eastAsia="Calibri" w:cs="Times New Roman"/>
                <w:b/>
                <w:bCs/>
                <w:sz w:val="22"/>
              </w:rPr>
            </w:pPr>
            <w:r w:rsidRPr="006726AE">
              <w:rPr>
                <w:rFonts w:eastAsia="Calibri" w:cs="Times New Roman"/>
                <w:b/>
                <w:bCs/>
                <w:sz w:val="22"/>
              </w:rPr>
              <w:t>Раздел 1. Семейное право, как отрасль права</w:t>
            </w:r>
          </w:p>
        </w:tc>
        <w:tc>
          <w:tcPr>
            <w:tcW w:w="1359" w:type="dxa"/>
            <w:shd w:val="clear" w:color="auto" w:fill="auto"/>
            <w:vAlign w:val="center"/>
          </w:tcPr>
          <w:p w14:paraId="46381E74" w14:textId="2C18BB07" w:rsidR="00C44FDB" w:rsidRPr="006726AE" w:rsidRDefault="00880FE6" w:rsidP="006726AE">
            <w:pPr>
              <w:spacing w:line="240" w:lineRule="auto"/>
              <w:ind w:firstLine="0"/>
              <w:jc w:val="center"/>
              <w:rPr>
                <w:rFonts w:eastAsia="Calibri" w:cs="Times New Roman"/>
                <w:b/>
                <w:bCs/>
                <w:sz w:val="22"/>
                <w:lang w:val="en-US"/>
              </w:rPr>
            </w:pPr>
            <w:r w:rsidRPr="006726AE">
              <w:rPr>
                <w:rFonts w:eastAsia="Calibri" w:cs="Times New Roman"/>
                <w:b/>
                <w:bCs/>
                <w:sz w:val="22"/>
                <w:lang w:val="en-US"/>
              </w:rPr>
              <w:t>10</w:t>
            </w:r>
          </w:p>
        </w:tc>
        <w:tc>
          <w:tcPr>
            <w:tcW w:w="1807" w:type="dxa"/>
            <w:shd w:val="clear" w:color="auto" w:fill="auto"/>
          </w:tcPr>
          <w:p w14:paraId="71F5158A" w14:textId="77777777" w:rsidR="00C44FDB" w:rsidRPr="006726AE" w:rsidRDefault="00C44FDB" w:rsidP="006726AE">
            <w:pPr>
              <w:spacing w:line="240" w:lineRule="auto"/>
              <w:ind w:firstLine="0"/>
              <w:jc w:val="left"/>
              <w:rPr>
                <w:rFonts w:eastAsia="Calibri" w:cs="Times New Roman"/>
                <w:sz w:val="22"/>
              </w:rPr>
            </w:pPr>
          </w:p>
        </w:tc>
      </w:tr>
      <w:tr w:rsidR="00A766D6" w:rsidRPr="006726AE" w14:paraId="24D20666" w14:textId="77777777" w:rsidTr="006726AE">
        <w:trPr>
          <w:trHeight w:val="165"/>
        </w:trPr>
        <w:tc>
          <w:tcPr>
            <w:tcW w:w="2972" w:type="dxa"/>
            <w:vMerge w:val="restart"/>
          </w:tcPr>
          <w:p w14:paraId="40A650FC" w14:textId="477DB208" w:rsidR="00A766D6" w:rsidRPr="006726AE" w:rsidRDefault="00A766D6" w:rsidP="006726AE">
            <w:pPr>
              <w:suppressAutoHyphens/>
              <w:spacing w:line="240" w:lineRule="auto"/>
              <w:ind w:firstLine="0"/>
              <w:jc w:val="center"/>
              <w:textAlignment w:val="baseline"/>
              <w:rPr>
                <w:rFonts w:eastAsia="Calibri" w:cs="Times New Roman"/>
                <w:sz w:val="22"/>
              </w:rPr>
            </w:pPr>
            <w:r w:rsidRPr="006726AE">
              <w:rPr>
                <w:rFonts w:eastAsia="Calibri" w:cs="Times New Roman"/>
                <w:sz w:val="22"/>
              </w:rPr>
              <w:t>Тема 1.1</w:t>
            </w:r>
          </w:p>
          <w:p w14:paraId="5451B01E" w14:textId="2B42E70B" w:rsidR="00A766D6" w:rsidRPr="006726AE" w:rsidRDefault="00A766D6" w:rsidP="006726AE">
            <w:pPr>
              <w:suppressAutoHyphens/>
              <w:spacing w:line="240" w:lineRule="auto"/>
              <w:ind w:firstLine="0"/>
              <w:jc w:val="center"/>
              <w:textAlignment w:val="baseline"/>
              <w:rPr>
                <w:rFonts w:eastAsia="Calibri" w:cs="Times New Roman"/>
                <w:sz w:val="22"/>
              </w:rPr>
            </w:pPr>
            <w:r w:rsidRPr="006726AE">
              <w:rPr>
                <w:rFonts w:eastAsia="Calibri" w:cs="Times New Roman"/>
                <w:sz w:val="22"/>
              </w:rPr>
              <w:t xml:space="preserve"> Понятие, предмет, метод и принципы семейного права</w:t>
            </w:r>
          </w:p>
        </w:tc>
        <w:tc>
          <w:tcPr>
            <w:tcW w:w="8422" w:type="dxa"/>
          </w:tcPr>
          <w:p w14:paraId="5CDE4AC2" w14:textId="77777777" w:rsidR="00A766D6" w:rsidRPr="006726AE" w:rsidRDefault="00A766D6" w:rsidP="006726AE">
            <w:pPr>
              <w:spacing w:line="240" w:lineRule="auto"/>
              <w:ind w:firstLine="0"/>
              <w:jc w:val="left"/>
              <w:rPr>
                <w:rFonts w:eastAsia="Calibri" w:cs="Times New Roman"/>
                <w:b/>
                <w:bCs/>
                <w:sz w:val="22"/>
              </w:rPr>
            </w:pPr>
            <w:r w:rsidRPr="006726AE">
              <w:rPr>
                <w:rFonts w:eastAsia="Calibri" w:cs="Times New Roman"/>
                <w:b/>
                <w:bCs/>
                <w:sz w:val="22"/>
              </w:rPr>
              <w:t>Содержание учебного материала</w:t>
            </w:r>
          </w:p>
        </w:tc>
        <w:tc>
          <w:tcPr>
            <w:tcW w:w="1359" w:type="dxa"/>
            <w:vMerge w:val="restart"/>
            <w:vAlign w:val="center"/>
          </w:tcPr>
          <w:p w14:paraId="782BC4C3" w14:textId="52A57B63"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761F6ADB" w14:textId="77777777"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ОК 09</w:t>
            </w:r>
          </w:p>
          <w:p w14:paraId="42287309" w14:textId="2FC3FB8C"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A766D6" w:rsidRPr="006726AE" w14:paraId="4B631D17" w14:textId="77777777" w:rsidTr="006726AE">
        <w:trPr>
          <w:trHeight w:val="402"/>
        </w:trPr>
        <w:tc>
          <w:tcPr>
            <w:tcW w:w="2972" w:type="dxa"/>
            <w:vMerge/>
            <w:tcBorders>
              <w:bottom w:val="single" w:sz="4" w:space="0" w:color="auto"/>
            </w:tcBorders>
          </w:tcPr>
          <w:p w14:paraId="284C40A3" w14:textId="77777777" w:rsidR="00A766D6" w:rsidRPr="006726AE" w:rsidRDefault="00A766D6" w:rsidP="006726AE">
            <w:pPr>
              <w:spacing w:line="240" w:lineRule="auto"/>
              <w:ind w:firstLine="0"/>
              <w:jc w:val="center"/>
              <w:rPr>
                <w:rFonts w:eastAsia="Calibri" w:cs="Times New Roman"/>
                <w:sz w:val="22"/>
              </w:rPr>
            </w:pPr>
          </w:p>
        </w:tc>
        <w:tc>
          <w:tcPr>
            <w:tcW w:w="8422" w:type="dxa"/>
            <w:tcBorders>
              <w:bottom w:val="single" w:sz="4" w:space="0" w:color="auto"/>
            </w:tcBorders>
          </w:tcPr>
          <w:p w14:paraId="0659CE85" w14:textId="4A381AA4" w:rsidR="00A766D6" w:rsidRPr="006726AE" w:rsidRDefault="00A766D6" w:rsidP="006726AE">
            <w:pPr>
              <w:spacing w:line="240" w:lineRule="auto"/>
              <w:ind w:firstLine="0"/>
              <w:rPr>
                <w:rFonts w:eastAsia="Calibri" w:cs="Times New Roman"/>
                <w:sz w:val="22"/>
              </w:rPr>
            </w:pPr>
            <w:r w:rsidRPr="006726AE">
              <w:rPr>
                <w:rFonts w:eastAsia="Calibri" w:cs="Times New Roman"/>
                <w:sz w:val="22"/>
              </w:rPr>
              <w:t>Семейное право, как отрасль права: предмет, метод</w:t>
            </w:r>
          </w:p>
          <w:p w14:paraId="5BECBC12" w14:textId="0F30479D" w:rsidR="00A766D6" w:rsidRPr="006726AE" w:rsidRDefault="00A766D6" w:rsidP="006726AE">
            <w:pPr>
              <w:spacing w:line="240" w:lineRule="auto"/>
              <w:ind w:firstLine="0"/>
              <w:rPr>
                <w:rFonts w:eastAsia="Calibri" w:cs="Times New Roman"/>
                <w:sz w:val="22"/>
              </w:rPr>
            </w:pPr>
            <w:r w:rsidRPr="006726AE">
              <w:rPr>
                <w:rFonts w:eastAsia="Calibri" w:cs="Times New Roman"/>
                <w:sz w:val="22"/>
              </w:rPr>
              <w:t>Принципы семейного права: понятие, значение, виды</w:t>
            </w:r>
          </w:p>
        </w:tc>
        <w:tc>
          <w:tcPr>
            <w:tcW w:w="1359" w:type="dxa"/>
            <w:vMerge/>
            <w:tcBorders>
              <w:bottom w:val="single" w:sz="4" w:space="0" w:color="auto"/>
            </w:tcBorders>
            <w:vAlign w:val="center"/>
          </w:tcPr>
          <w:p w14:paraId="23F7ED96" w14:textId="77ABD8FB" w:rsidR="00A766D6" w:rsidRPr="006726AE" w:rsidRDefault="00A766D6" w:rsidP="006726AE">
            <w:pPr>
              <w:spacing w:line="240" w:lineRule="auto"/>
              <w:ind w:firstLine="0"/>
              <w:jc w:val="center"/>
              <w:rPr>
                <w:rFonts w:eastAsia="Calibri" w:cs="Times New Roman"/>
                <w:sz w:val="22"/>
              </w:rPr>
            </w:pPr>
          </w:p>
        </w:tc>
        <w:tc>
          <w:tcPr>
            <w:tcW w:w="1807" w:type="dxa"/>
            <w:vMerge/>
            <w:tcBorders>
              <w:bottom w:val="single" w:sz="4" w:space="0" w:color="auto"/>
            </w:tcBorders>
          </w:tcPr>
          <w:p w14:paraId="79624E4F" w14:textId="77777777" w:rsidR="00A766D6" w:rsidRPr="006726AE" w:rsidRDefault="00A766D6" w:rsidP="006726AE">
            <w:pPr>
              <w:spacing w:line="240" w:lineRule="auto"/>
              <w:ind w:firstLine="0"/>
              <w:jc w:val="center"/>
              <w:rPr>
                <w:rFonts w:eastAsia="Calibri" w:cs="Times New Roman"/>
                <w:sz w:val="22"/>
              </w:rPr>
            </w:pPr>
          </w:p>
        </w:tc>
      </w:tr>
      <w:tr w:rsidR="006C0BA1" w:rsidRPr="006726AE" w14:paraId="011798D8" w14:textId="77777777" w:rsidTr="006726AE">
        <w:trPr>
          <w:trHeight w:val="171"/>
        </w:trPr>
        <w:tc>
          <w:tcPr>
            <w:tcW w:w="2972" w:type="dxa"/>
            <w:vMerge w:val="restart"/>
            <w:tcBorders>
              <w:top w:val="single" w:sz="4" w:space="0" w:color="00000A"/>
              <w:left w:val="single" w:sz="4" w:space="0" w:color="00000A"/>
              <w:right w:val="single" w:sz="4" w:space="0" w:color="00000A"/>
            </w:tcBorders>
            <w:shd w:val="clear" w:color="auto" w:fill="FFFFFF"/>
          </w:tcPr>
          <w:p w14:paraId="5268A217" w14:textId="77777777" w:rsidR="004B0584" w:rsidRPr="006726AE" w:rsidRDefault="004B0584" w:rsidP="006726AE">
            <w:pPr>
              <w:spacing w:line="240" w:lineRule="auto"/>
              <w:ind w:firstLine="0"/>
              <w:jc w:val="center"/>
              <w:rPr>
                <w:rFonts w:eastAsia="Calibri" w:cs="Times New Roman"/>
                <w:sz w:val="22"/>
              </w:rPr>
            </w:pPr>
            <w:r w:rsidRPr="006726AE">
              <w:rPr>
                <w:rFonts w:eastAsia="Calibri" w:cs="Times New Roman"/>
                <w:sz w:val="22"/>
              </w:rPr>
              <w:t>Тема 1.2</w:t>
            </w:r>
          </w:p>
          <w:p w14:paraId="63465AE7" w14:textId="2698E3D1" w:rsidR="006C0BA1" w:rsidRPr="006726AE" w:rsidRDefault="004B0584" w:rsidP="006726AE">
            <w:pPr>
              <w:spacing w:line="240" w:lineRule="auto"/>
              <w:ind w:firstLine="0"/>
              <w:jc w:val="center"/>
              <w:rPr>
                <w:rFonts w:eastAsia="Calibri" w:cs="Times New Roman"/>
                <w:sz w:val="22"/>
              </w:rPr>
            </w:pPr>
            <w:r w:rsidRPr="006726AE">
              <w:rPr>
                <w:rFonts w:eastAsia="Calibri" w:cs="Times New Roman"/>
                <w:sz w:val="22"/>
              </w:rPr>
              <w:t>Система и источники семейного права</w:t>
            </w:r>
          </w:p>
        </w:tc>
        <w:tc>
          <w:tcPr>
            <w:tcW w:w="8422" w:type="dxa"/>
          </w:tcPr>
          <w:p w14:paraId="1D1A379F" w14:textId="295E200F"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7CF91757" w14:textId="317B677F"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1D50BF3C"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7B016F4B" w14:textId="348E468C" w:rsidR="006C0BA1"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6C0BA1" w:rsidRPr="006726AE" w14:paraId="6D3E4546" w14:textId="77777777" w:rsidTr="006726AE">
        <w:trPr>
          <w:trHeight w:val="70"/>
        </w:trPr>
        <w:tc>
          <w:tcPr>
            <w:tcW w:w="2972" w:type="dxa"/>
            <w:vMerge/>
            <w:tcBorders>
              <w:left w:val="single" w:sz="4" w:space="0" w:color="00000A"/>
              <w:right w:val="single" w:sz="4" w:space="0" w:color="00000A"/>
            </w:tcBorders>
            <w:shd w:val="clear" w:color="auto" w:fill="FFFFFF"/>
          </w:tcPr>
          <w:p w14:paraId="70AB3751" w14:textId="77777777" w:rsidR="006C0BA1" w:rsidRPr="006726AE" w:rsidRDefault="006C0BA1" w:rsidP="006726AE">
            <w:pPr>
              <w:spacing w:line="240" w:lineRule="auto"/>
              <w:ind w:firstLine="0"/>
              <w:jc w:val="center"/>
              <w:rPr>
                <w:rFonts w:eastAsia="Calibri" w:cs="Times New Roman"/>
                <w:sz w:val="22"/>
              </w:rPr>
            </w:pPr>
          </w:p>
        </w:tc>
        <w:tc>
          <w:tcPr>
            <w:tcW w:w="8422" w:type="dxa"/>
          </w:tcPr>
          <w:p w14:paraId="3323442D" w14:textId="7C536A61" w:rsidR="006C0BA1" w:rsidRPr="006726AE" w:rsidRDefault="00B0209D" w:rsidP="006726AE">
            <w:pPr>
              <w:suppressAutoHyphens/>
              <w:spacing w:line="240" w:lineRule="auto"/>
              <w:ind w:firstLine="0"/>
              <w:textAlignment w:val="baseline"/>
              <w:rPr>
                <w:rFonts w:eastAsia="Calibri" w:cs="Times New Roman"/>
                <w:color w:val="000000"/>
                <w:kern w:val="3"/>
                <w:sz w:val="22"/>
                <w:lang w:eastAsia="ru-RU"/>
              </w:rPr>
            </w:pPr>
            <w:r w:rsidRPr="006726AE">
              <w:rPr>
                <w:rFonts w:eastAsia="Calibri" w:cs="Times New Roman"/>
                <w:color w:val="000000"/>
                <w:kern w:val="3"/>
                <w:sz w:val="22"/>
                <w:lang w:eastAsia="ru-RU"/>
              </w:rPr>
              <w:t>Система семейного права</w:t>
            </w:r>
          </w:p>
        </w:tc>
        <w:tc>
          <w:tcPr>
            <w:tcW w:w="1359" w:type="dxa"/>
            <w:vMerge/>
            <w:vAlign w:val="center"/>
          </w:tcPr>
          <w:p w14:paraId="6AFB44D7"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448CEBC9"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16A651D5" w14:textId="77777777" w:rsidTr="006726AE">
        <w:trPr>
          <w:trHeight w:val="70"/>
        </w:trPr>
        <w:tc>
          <w:tcPr>
            <w:tcW w:w="2972" w:type="dxa"/>
            <w:vMerge/>
            <w:tcBorders>
              <w:left w:val="single" w:sz="4" w:space="0" w:color="00000A"/>
              <w:right w:val="single" w:sz="4" w:space="0" w:color="00000A"/>
            </w:tcBorders>
            <w:shd w:val="clear" w:color="auto" w:fill="FFFFFF"/>
          </w:tcPr>
          <w:p w14:paraId="3F093062" w14:textId="77777777" w:rsidR="006C0BA1" w:rsidRPr="006726AE" w:rsidRDefault="006C0BA1" w:rsidP="006726AE">
            <w:pPr>
              <w:spacing w:line="240" w:lineRule="auto"/>
              <w:ind w:firstLine="0"/>
              <w:jc w:val="center"/>
              <w:rPr>
                <w:rFonts w:eastAsia="Calibri" w:cs="Times New Roman"/>
                <w:sz w:val="22"/>
              </w:rPr>
            </w:pPr>
          </w:p>
        </w:tc>
        <w:tc>
          <w:tcPr>
            <w:tcW w:w="8422" w:type="dxa"/>
          </w:tcPr>
          <w:p w14:paraId="5E9204E7" w14:textId="0DC551AC" w:rsidR="006C0BA1" w:rsidRPr="006726AE" w:rsidRDefault="006C0BA1" w:rsidP="006726AE">
            <w:pPr>
              <w:suppressAutoHyphens/>
              <w:spacing w:line="240" w:lineRule="auto"/>
              <w:ind w:firstLine="0"/>
              <w:textAlignment w:val="baseline"/>
              <w:rPr>
                <w:rFonts w:eastAsia="Calibri" w:cs="Times New Roman"/>
                <w:color w:val="000000"/>
                <w:kern w:val="3"/>
                <w:sz w:val="22"/>
                <w:lang w:eastAsia="ru-RU"/>
              </w:rPr>
            </w:pPr>
            <w:r w:rsidRPr="006726AE">
              <w:rPr>
                <w:rFonts w:eastAsia="Calibri" w:cs="Times New Roman"/>
                <w:b/>
                <w:bCs/>
                <w:sz w:val="22"/>
              </w:rPr>
              <w:t>В том числе, практических занятий</w:t>
            </w:r>
          </w:p>
        </w:tc>
        <w:tc>
          <w:tcPr>
            <w:tcW w:w="1359" w:type="dxa"/>
            <w:vMerge w:val="restart"/>
            <w:vAlign w:val="center"/>
          </w:tcPr>
          <w:p w14:paraId="22D301F0" w14:textId="54A2FC16"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tcPr>
          <w:p w14:paraId="13FE1CDF"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19D3F20C" w14:textId="77777777" w:rsidTr="006726AE">
        <w:trPr>
          <w:trHeight w:val="70"/>
        </w:trPr>
        <w:tc>
          <w:tcPr>
            <w:tcW w:w="2972" w:type="dxa"/>
            <w:vMerge/>
            <w:tcBorders>
              <w:left w:val="single" w:sz="4" w:space="0" w:color="00000A"/>
              <w:right w:val="single" w:sz="4" w:space="0" w:color="00000A"/>
            </w:tcBorders>
            <w:shd w:val="clear" w:color="auto" w:fill="FFFFFF"/>
          </w:tcPr>
          <w:p w14:paraId="091E5390" w14:textId="77777777" w:rsidR="006C0BA1" w:rsidRPr="006726AE" w:rsidRDefault="006C0BA1" w:rsidP="006726AE">
            <w:pPr>
              <w:spacing w:line="240" w:lineRule="auto"/>
              <w:ind w:firstLine="0"/>
              <w:jc w:val="center"/>
              <w:rPr>
                <w:rFonts w:eastAsia="Calibri" w:cs="Times New Roman"/>
                <w:sz w:val="22"/>
              </w:rPr>
            </w:pPr>
          </w:p>
        </w:tc>
        <w:tc>
          <w:tcPr>
            <w:tcW w:w="8422" w:type="dxa"/>
          </w:tcPr>
          <w:p w14:paraId="689E326D" w14:textId="77777777" w:rsidR="006C0BA1" w:rsidRPr="006726AE" w:rsidRDefault="006C0BA1" w:rsidP="006726AE">
            <w:pPr>
              <w:suppressAutoHyphens/>
              <w:spacing w:line="240" w:lineRule="auto"/>
              <w:ind w:firstLine="0"/>
              <w:textAlignment w:val="baseline"/>
              <w:rPr>
                <w:rFonts w:eastAsia="Calibri" w:cs="Times New Roman"/>
                <w:b/>
                <w:bCs/>
                <w:sz w:val="22"/>
              </w:rPr>
            </w:pPr>
            <w:r w:rsidRPr="006726AE">
              <w:rPr>
                <w:rFonts w:eastAsia="Calibri" w:cs="Times New Roman"/>
                <w:b/>
                <w:bCs/>
                <w:sz w:val="22"/>
              </w:rPr>
              <w:t xml:space="preserve">Практическое занятие </w:t>
            </w:r>
          </w:p>
          <w:p w14:paraId="6B786D96" w14:textId="49DF1B8A" w:rsidR="00B0209D" w:rsidRPr="006726AE" w:rsidRDefault="00B0209D" w:rsidP="006726AE">
            <w:pPr>
              <w:suppressAutoHyphens/>
              <w:spacing w:line="240" w:lineRule="auto"/>
              <w:ind w:firstLine="0"/>
              <w:textAlignment w:val="baseline"/>
              <w:rPr>
                <w:rFonts w:eastAsia="Calibri" w:cs="Times New Roman"/>
                <w:color w:val="000000"/>
                <w:kern w:val="3"/>
                <w:sz w:val="22"/>
                <w:lang w:eastAsia="ru-RU"/>
              </w:rPr>
            </w:pPr>
            <w:r w:rsidRPr="006726AE">
              <w:rPr>
                <w:rFonts w:eastAsia="Calibri" w:cs="Times New Roman"/>
                <w:sz w:val="22"/>
              </w:rPr>
              <w:t>Понятие и виды источников семейного права</w:t>
            </w:r>
          </w:p>
        </w:tc>
        <w:tc>
          <w:tcPr>
            <w:tcW w:w="1359" w:type="dxa"/>
            <w:vMerge/>
            <w:vAlign w:val="center"/>
          </w:tcPr>
          <w:p w14:paraId="06110F21"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577E0D60"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4808883B" w14:textId="77777777" w:rsidTr="006726AE">
        <w:trPr>
          <w:trHeight w:val="210"/>
        </w:trPr>
        <w:tc>
          <w:tcPr>
            <w:tcW w:w="2972" w:type="dxa"/>
            <w:vMerge w:val="restart"/>
            <w:tcBorders>
              <w:top w:val="single" w:sz="4" w:space="0" w:color="auto"/>
              <w:left w:val="single" w:sz="4" w:space="0" w:color="00000A"/>
              <w:right w:val="single" w:sz="4" w:space="0" w:color="00000A"/>
            </w:tcBorders>
            <w:shd w:val="clear" w:color="auto" w:fill="FFFFFF"/>
          </w:tcPr>
          <w:p w14:paraId="30170A8A" w14:textId="77777777" w:rsidR="006C0BA1" w:rsidRPr="006726AE" w:rsidRDefault="00F13916" w:rsidP="006726AE">
            <w:pPr>
              <w:spacing w:line="240" w:lineRule="auto"/>
              <w:ind w:firstLine="0"/>
              <w:jc w:val="center"/>
              <w:rPr>
                <w:rFonts w:eastAsia="Calibri" w:cs="Times New Roman"/>
                <w:sz w:val="22"/>
              </w:rPr>
            </w:pPr>
            <w:r w:rsidRPr="006726AE">
              <w:rPr>
                <w:rFonts w:eastAsia="Calibri" w:cs="Times New Roman"/>
                <w:sz w:val="22"/>
              </w:rPr>
              <w:t>Тема 1.3</w:t>
            </w:r>
          </w:p>
          <w:p w14:paraId="27925FE0" w14:textId="20F31F82" w:rsidR="00F13916" w:rsidRPr="006726AE" w:rsidRDefault="00F13916" w:rsidP="006726AE">
            <w:pPr>
              <w:spacing w:line="240" w:lineRule="auto"/>
              <w:ind w:firstLine="0"/>
              <w:jc w:val="center"/>
              <w:rPr>
                <w:rFonts w:eastAsia="Calibri" w:cs="Times New Roman"/>
                <w:sz w:val="22"/>
              </w:rPr>
            </w:pPr>
            <w:r w:rsidRPr="006726AE">
              <w:rPr>
                <w:rFonts w:eastAsia="Calibri" w:cs="Times New Roman"/>
                <w:sz w:val="22"/>
              </w:rPr>
              <w:t xml:space="preserve">Семейные правоотношения и субъекты семейного права </w:t>
            </w:r>
          </w:p>
        </w:tc>
        <w:tc>
          <w:tcPr>
            <w:tcW w:w="8422" w:type="dxa"/>
          </w:tcPr>
          <w:p w14:paraId="3574E05A" w14:textId="77777777" w:rsidR="006C0BA1" w:rsidRPr="006726AE" w:rsidRDefault="006C0BA1" w:rsidP="006726AE">
            <w:pPr>
              <w:spacing w:line="240" w:lineRule="auto"/>
              <w:ind w:firstLine="0"/>
              <w:rPr>
                <w:rFonts w:eastAsia="Calibri" w:cs="Times New Roman"/>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44BFE52A" w14:textId="663E4781"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7BFCB8D9"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10C74757" w14:textId="512278D9" w:rsidR="006C0BA1"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6C0BA1" w:rsidRPr="006726AE" w14:paraId="3549A200" w14:textId="77777777" w:rsidTr="006726AE">
        <w:trPr>
          <w:trHeight w:val="165"/>
        </w:trPr>
        <w:tc>
          <w:tcPr>
            <w:tcW w:w="2972" w:type="dxa"/>
            <w:vMerge/>
            <w:tcBorders>
              <w:left w:val="single" w:sz="4" w:space="0" w:color="00000A"/>
              <w:right w:val="single" w:sz="4" w:space="0" w:color="00000A"/>
            </w:tcBorders>
            <w:shd w:val="clear" w:color="auto" w:fill="FFFFFF"/>
          </w:tcPr>
          <w:p w14:paraId="0A5F1F0C" w14:textId="77777777" w:rsidR="006C0BA1" w:rsidRPr="006726AE" w:rsidRDefault="006C0BA1" w:rsidP="006726AE">
            <w:pPr>
              <w:spacing w:line="240" w:lineRule="auto"/>
              <w:ind w:firstLine="0"/>
              <w:jc w:val="center"/>
              <w:rPr>
                <w:rFonts w:eastAsia="Calibri" w:cs="Times New Roman"/>
                <w:sz w:val="22"/>
              </w:rPr>
            </w:pPr>
          </w:p>
        </w:tc>
        <w:tc>
          <w:tcPr>
            <w:tcW w:w="8422" w:type="dxa"/>
          </w:tcPr>
          <w:p w14:paraId="7EAACCF4" w14:textId="6562DFCA" w:rsidR="00B0209D" w:rsidRPr="006726AE" w:rsidRDefault="00B0209D" w:rsidP="006726AE">
            <w:pPr>
              <w:spacing w:line="240" w:lineRule="auto"/>
              <w:ind w:firstLine="0"/>
              <w:rPr>
                <w:rFonts w:eastAsia="Calibri" w:cs="Times New Roman"/>
                <w:sz w:val="22"/>
              </w:rPr>
            </w:pPr>
            <w:r w:rsidRPr="006726AE">
              <w:rPr>
                <w:rFonts w:eastAsia="Calibri" w:cs="Times New Roman"/>
                <w:sz w:val="22"/>
              </w:rPr>
              <w:t>Семейное правоотношение: понятие, структура, виды</w:t>
            </w:r>
          </w:p>
          <w:p w14:paraId="7E36BA24" w14:textId="1D303CE6" w:rsidR="006C0BA1" w:rsidRPr="006726AE" w:rsidRDefault="00B0209D" w:rsidP="006726AE">
            <w:pPr>
              <w:spacing w:line="240" w:lineRule="auto"/>
              <w:ind w:firstLine="0"/>
              <w:rPr>
                <w:rFonts w:eastAsia="Calibri" w:cs="Times New Roman"/>
                <w:sz w:val="22"/>
              </w:rPr>
            </w:pPr>
            <w:r w:rsidRPr="006726AE">
              <w:rPr>
                <w:rFonts w:eastAsia="Calibri" w:cs="Times New Roman"/>
                <w:sz w:val="22"/>
              </w:rPr>
              <w:t>Субъекты семейного права</w:t>
            </w:r>
          </w:p>
        </w:tc>
        <w:tc>
          <w:tcPr>
            <w:tcW w:w="1359" w:type="dxa"/>
            <w:vMerge/>
            <w:vAlign w:val="center"/>
          </w:tcPr>
          <w:p w14:paraId="148FEC6B"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706D89BA"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28B94DCE" w14:textId="77777777" w:rsidTr="006726AE">
        <w:trPr>
          <w:trHeight w:val="230"/>
        </w:trPr>
        <w:tc>
          <w:tcPr>
            <w:tcW w:w="2972" w:type="dxa"/>
            <w:vMerge/>
            <w:tcBorders>
              <w:left w:val="single" w:sz="4" w:space="0" w:color="00000A"/>
              <w:right w:val="single" w:sz="4" w:space="0" w:color="00000A"/>
            </w:tcBorders>
            <w:shd w:val="clear" w:color="auto" w:fill="FFFFFF"/>
          </w:tcPr>
          <w:p w14:paraId="64D8B689" w14:textId="77777777" w:rsidR="006C0BA1" w:rsidRPr="006726AE" w:rsidRDefault="006C0BA1" w:rsidP="006726AE">
            <w:pPr>
              <w:spacing w:line="240" w:lineRule="auto"/>
              <w:ind w:firstLine="0"/>
              <w:jc w:val="center"/>
              <w:rPr>
                <w:rFonts w:eastAsia="Calibri" w:cs="Times New Roman"/>
                <w:sz w:val="22"/>
              </w:rPr>
            </w:pPr>
          </w:p>
        </w:tc>
        <w:tc>
          <w:tcPr>
            <w:tcW w:w="8422" w:type="dxa"/>
          </w:tcPr>
          <w:p w14:paraId="5FD8FE19" w14:textId="7CB30CB5" w:rsidR="006C0BA1" w:rsidRPr="006726AE" w:rsidRDefault="006C0BA1" w:rsidP="006726AE">
            <w:pPr>
              <w:spacing w:line="240" w:lineRule="auto"/>
              <w:ind w:firstLine="0"/>
              <w:jc w:val="left"/>
              <w:rPr>
                <w:rFonts w:eastAsia="Calibri" w:cs="Times New Roman"/>
                <w:sz w:val="22"/>
              </w:rPr>
            </w:pPr>
            <w:r w:rsidRPr="006726AE">
              <w:rPr>
                <w:rFonts w:eastAsia="Calibri" w:cs="Times New Roman"/>
                <w:b/>
                <w:bCs/>
                <w:sz w:val="22"/>
              </w:rPr>
              <w:t>В том числе, практических занятий</w:t>
            </w:r>
          </w:p>
        </w:tc>
        <w:tc>
          <w:tcPr>
            <w:tcW w:w="1359" w:type="dxa"/>
            <w:vMerge w:val="restart"/>
            <w:vAlign w:val="center"/>
          </w:tcPr>
          <w:p w14:paraId="2298EB83" w14:textId="7565921B"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tcPr>
          <w:p w14:paraId="5F8FBFAE"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25DD916C" w14:textId="77777777" w:rsidTr="006726AE">
        <w:trPr>
          <w:trHeight w:val="123"/>
        </w:trPr>
        <w:tc>
          <w:tcPr>
            <w:tcW w:w="2972" w:type="dxa"/>
            <w:vMerge/>
            <w:tcBorders>
              <w:left w:val="single" w:sz="4" w:space="0" w:color="00000A"/>
              <w:bottom w:val="single" w:sz="4" w:space="0" w:color="00000A"/>
              <w:right w:val="single" w:sz="4" w:space="0" w:color="00000A"/>
            </w:tcBorders>
            <w:shd w:val="clear" w:color="auto" w:fill="FFFFFF"/>
          </w:tcPr>
          <w:p w14:paraId="5FFD1AC7" w14:textId="77777777" w:rsidR="006C0BA1" w:rsidRPr="006726AE" w:rsidRDefault="006C0BA1" w:rsidP="006726AE">
            <w:pPr>
              <w:spacing w:line="240" w:lineRule="auto"/>
              <w:ind w:firstLine="0"/>
              <w:jc w:val="center"/>
              <w:rPr>
                <w:rFonts w:eastAsia="Calibri" w:cs="Times New Roman"/>
                <w:sz w:val="22"/>
              </w:rPr>
            </w:pPr>
          </w:p>
        </w:tc>
        <w:tc>
          <w:tcPr>
            <w:tcW w:w="8422" w:type="dxa"/>
          </w:tcPr>
          <w:p w14:paraId="746CB80E" w14:textId="77777777"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Практическое занятие </w:t>
            </w:r>
          </w:p>
          <w:p w14:paraId="0BF93B5C" w14:textId="35B31BF3" w:rsidR="00B0209D" w:rsidRPr="006726AE" w:rsidRDefault="00B0209D" w:rsidP="006726AE">
            <w:pPr>
              <w:spacing w:line="240" w:lineRule="auto"/>
              <w:ind w:firstLine="0"/>
              <w:rPr>
                <w:rFonts w:eastAsia="Calibri" w:cs="Times New Roman"/>
                <w:sz w:val="22"/>
              </w:rPr>
            </w:pPr>
            <w:r w:rsidRPr="006726AE">
              <w:rPr>
                <w:rFonts w:eastAsia="Calibri" w:cs="Times New Roman"/>
                <w:sz w:val="22"/>
              </w:rPr>
              <w:t>Семейная правоспособность и семейная дееспособность</w:t>
            </w:r>
          </w:p>
        </w:tc>
        <w:tc>
          <w:tcPr>
            <w:tcW w:w="1359" w:type="dxa"/>
            <w:vMerge/>
            <w:vAlign w:val="center"/>
          </w:tcPr>
          <w:p w14:paraId="7366DD95"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4C4FA0ED" w14:textId="77777777" w:rsidR="006C0BA1" w:rsidRPr="006726AE" w:rsidRDefault="006C0BA1" w:rsidP="006726AE">
            <w:pPr>
              <w:spacing w:line="240" w:lineRule="auto"/>
              <w:ind w:firstLine="0"/>
              <w:jc w:val="center"/>
              <w:rPr>
                <w:rFonts w:eastAsia="Calibri" w:cs="Times New Roman"/>
                <w:sz w:val="22"/>
              </w:rPr>
            </w:pPr>
          </w:p>
        </w:tc>
      </w:tr>
      <w:tr w:rsidR="002E7133" w:rsidRPr="006726AE" w14:paraId="5929A9FE" w14:textId="77777777" w:rsidTr="00A766D6">
        <w:trPr>
          <w:trHeight w:val="123"/>
        </w:trPr>
        <w:tc>
          <w:tcPr>
            <w:tcW w:w="11394" w:type="dxa"/>
            <w:gridSpan w:val="2"/>
            <w:tcBorders>
              <w:left w:val="single" w:sz="4" w:space="0" w:color="00000A"/>
              <w:bottom w:val="single" w:sz="4" w:space="0" w:color="00000A"/>
            </w:tcBorders>
            <w:shd w:val="clear" w:color="auto" w:fill="FFFFFF"/>
          </w:tcPr>
          <w:p w14:paraId="72F75AD6" w14:textId="57565A7C" w:rsidR="002E7133" w:rsidRPr="006726AE" w:rsidRDefault="00B0209D" w:rsidP="006726AE">
            <w:pPr>
              <w:spacing w:line="240" w:lineRule="auto"/>
              <w:ind w:firstLine="0"/>
              <w:rPr>
                <w:rFonts w:eastAsia="Calibri" w:cs="Times New Roman"/>
                <w:b/>
                <w:bCs/>
                <w:sz w:val="22"/>
              </w:rPr>
            </w:pPr>
            <w:r w:rsidRPr="006726AE">
              <w:rPr>
                <w:rFonts w:eastAsia="Calibri" w:cs="Times New Roman"/>
                <w:b/>
                <w:bCs/>
                <w:sz w:val="22"/>
              </w:rPr>
              <w:t>Раздел 2. Брак</w:t>
            </w:r>
          </w:p>
        </w:tc>
        <w:tc>
          <w:tcPr>
            <w:tcW w:w="1359" w:type="dxa"/>
            <w:vAlign w:val="center"/>
          </w:tcPr>
          <w:p w14:paraId="1664B1F7" w14:textId="64AC2EF2" w:rsidR="002E7133" w:rsidRPr="006726AE" w:rsidRDefault="00880FE6" w:rsidP="006726AE">
            <w:pPr>
              <w:spacing w:line="240" w:lineRule="auto"/>
              <w:ind w:firstLine="0"/>
              <w:jc w:val="center"/>
              <w:rPr>
                <w:rFonts w:eastAsia="Calibri" w:cs="Times New Roman"/>
                <w:b/>
                <w:bCs/>
                <w:sz w:val="22"/>
                <w:lang w:val="en-US"/>
              </w:rPr>
            </w:pPr>
            <w:r w:rsidRPr="006726AE">
              <w:rPr>
                <w:rFonts w:eastAsia="Calibri" w:cs="Times New Roman"/>
                <w:b/>
                <w:bCs/>
                <w:sz w:val="22"/>
                <w:lang w:val="en-US"/>
              </w:rPr>
              <w:t>12</w:t>
            </w:r>
          </w:p>
        </w:tc>
        <w:tc>
          <w:tcPr>
            <w:tcW w:w="1807" w:type="dxa"/>
          </w:tcPr>
          <w:p w14:paraId="300C0BB3" w14:textId="77777777" w:rsidR="002E7133" w:rsidRPr="006726AE" w:rsidRDefault="002E7133" w:rsidP="006726AE">
            <w:pPr>
              <w:spacing w:line="240" w:lineRule="auto"/>
              <w:ind w:firstLine="0"/>
              <w:jc w:val="center"/>
              <w:rPr>
                <w:rFonts w:eastAsia="Calibri" w:cs="Times New Roman"/>
                <w:sz w:val="22"/>
              </w:rPr>
            </w:pPr>
          </w:p>
        </w:tc>
      </w:tr>
      <w:tr w:rsidR="00C15D12" w:rsidRPr="006726AE" w14:paraId="72C326AA" w14:textId="77777777" w:rsidTr="006726AE">
        <w:trPr>
          <w:trHeight w:val="136"/>
        </w:trPr>
        <w:tc>
          <w:tcPr>
            <w:tcW w:w="2972" w:type="dxa"/>
            <w:vMerge w:val="restart"/>
            <w:tcBorders>
              <w:top w:val="single" w:sz="4" w:space="0" w:color="00000A"/>
              <w:left w:val="single" w:sz="4" w:space="0" w:color="00000A"/>
              <w:right w:val="single" w:sz="4" w:space="0" w:color="00000A"/>
            </w:tcBorders>
            <w:shd w:val="clear" w:color="auto" w:fill="FFFFFF"/>
          </w:tcPr>
          <w:p w14:paraId="1228B513"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Тема 2.1</w:t>
            </w:r>
          </w:p>
          <w:p w14:paraId="2DE0975D" w14:textId="352972DF"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 xml:space="preserve"> Понятие брака. Заключение брака.</w:t>
            </w:r>
          </w:p>
        </w:tc>
        <w:tc>
          <w:tcPr>
            <w:tcW w:w="8422" w:type="dxa"/>
          </w:tcPr>
          <w:p w14:paraId="1C1B8DC6" w14:textId="7CFF713F" w:rsidR="00C15D12" w:rsidRPr="006726AE" w:rsidRDefault="00C15D12" w:rsidP="006726AE">
            <w:pPr>
              <w:spacing w:line="240" w:lineRule="auto"/>
              <w:ind w:firstLine="0"/>
              <w:jc w:val="left"/>
              <w:rPr>
                <w:rFonts w:eastAsia="Calibri" w:cs="Times New Roman"/>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3D48E4E2" w14:textId="446C42A5" w:rsidR="00C15D12" w:rsidRPr="006726AE" w:rsidRDefault="00880FE6" w:rsidP="006726AE">
            <w:pPr>
              <w:spacing w:line="240" w:lineRule="auto"/>
              <w:ind w:firstLine="0"/>
              <w:jc w:val="center"/>
              <w:rPr>
                <w:rFonts w:eastAsia="Calibri" w:cs="Times New Roman"/>
                <w:sz w:val="22"/>
                <w:lang w:val="en-US"/>
              </w:rPr>
            </w:pPr>
            <w:r w:rsidRPr="006726AE">
              <w:rPr>
                <w:rFonts w:eastAsia="Calibri" w:cs="Times New Roman"/>
                <w:sz w:val="22"/>
                <w:lang w:val="en-US"/>
              </w:rPr>
              <w:t>4</w:t>
            </w:r>
          </w:p>
        </w:tc>
        <w:tc>
          <w:tcPr>
            <w:tcW w:w="1807" w:type="dxa"/>
            <w:vMerge w:val="restart"/>
          </w:tcPr>
          <w:p w14:paraId="0E7FB2A9"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30817DC8" w14:textId="53F5C7A6"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C15D12" w:rsidRPr="006726AE" w14:paraId="550A5486" w14:textId="77777777" w:rsidTr="006726AE">
        <w:trPr>
          <w:trHeight w:val="114"/>
        </w:trPr>
        <w:tc>
          <w:tcPr>
            <w:tcW w:w="2972" w:type="dxa"/>
            <w:vMerge/>
            <w:tcBorders>
              <w:left w:val="single" w:sz="4" w:space="0" w:color="00000A"/>
              <w:bottom w:val="single" w:sz="4" w:space="0" w:color="auto"/>
              <w:right w:val="single" w:sz="4" w:space="0" w:color="00000A"/>
            </w:tcBorders>
            <w:shd w:val="clear" w:color="auto" w:fill="FFFFFF"/>
          </w:tcPr>
          <w:p w14:paraId="75AD73B5" w14:textId="77777777" w:rsidR="00C15D12" w:rsidRPr="006726AE" w:rsidRDefault="00C15D12" w:rsidP="006726AE">
            <w:pPr>
              <w:spacing w:line="240" w:lineRule="auto"/>
              <w:ind w:firstLine="0"/>
              <w:jc w:val="center"/>
              <w:rPr>
                <w:rFonts w:eastAsia="Calibri" w:cs="Times New Roman"/>
                <w:sz w:val="22"/>
              </w:rPr>
            </w:pPr>
          </w:p>
        </w:tc>
        <w:tc>
          <w:tcPr>
            <w:tcW w:w="8422" w:type="dxa"/>
            <w:tcBorders>
              <w:bottom w:val="single" w:sz="4" w:space="0" w:color="auto"/>
            </w:tcBorders>
          </w:tcPr>
          <w:p w14:paraId="1B51CBA5" w14:textId="1FE9B377" w:rsidR="00C15D12" w:rsidRPr="006726AE" w:rsidRDefault="00C15D12" w:rsidP="006726AE">
            <w:pPr>
              <w:spacing w:line="240" w:lineRule="auto"/>
              <w:ind w:firstLine="0"/>
              <w:rPr>
                <w:rFonts w:eastAsia="Calibri" w:cs="Times New Roman"/>
                <w:color w:val="000000"/>
                <w:kern w:val="3"/>
                <w:sz w:val="22"/>
                <w:lang w:eastAsia="ru-RU"/>
              </w:rPr>
            </w:pPr>
            <w:r w:rsidRPr="006726AE">
              <w:rPr>
                <w:rFonts w:eastAsia="Calibri" w:cs="Times New Roman"/>
                <w:b/>
                <w:bCs/>
                <w:sz w:val="22"/>
              </w:rPr>
              <w:t>В том числе, практических занятий</w:t>
            </w:r>
          </w:p>
        </w:tc>
        <w:tc>
          <w:tcPr>
            <w:tcW w:w="1359" w:type="dxa"/>
            <w:vMerge/>
            <w:tcBorders>
              <w:bottom w:val="single" w:sz="4" w:space="0" w:color="auto"/>
            </w:tcBorders>
            <w:vAlign w:val="center"/>
          </w:tcPr>
          <w:p w14:paraId="2BFE4765" w14:textId="77777777" w:rsidR="00C15D12" w:rsidRPr="006726AE" w:rsidRDefault="00C15D12" w:rsidP="006726AE">
            <w:pPr>
              <w:spacing w:line="240" w:lineRule="auto"/>
              <w:ind w:firstLine="0"/>
              <w:jc w:val="center"/>
              <w:rPr>
                <w:rFonts w:eastAsia="Calibri" w:cs="Times New Roman"/>
                <w:sz w:val="22"/>
              </w:rPr>
            </w:pPr>
          </w:p>
        </w:tc>
        <w:tc>
          <w:tcPr>
            <w:tcW w:w="1807" w:type="dxa"/>
            <w:vMerge/>
            <w:tcBorders>
              <w:bottom w:val="single" w:sz="4" w:space="0" w:color="auto"/>
            </w:tcBorders>
          </w:tcPr>
          <w:p w14:paraId="5505A7FC" w14:textId="77777777" w:rsidR="00C15D12" w:rsidRPr="006726AE" w:rsidRDefault="00C15D12" w:rsidP="006726AE">
            <w:pPr>
              <w:spacing w:line="240" w:lineRule="auto"/>
              <w:ind w:firstLine="0"/>
              <w:jc w:val="center"/>
              <w:rPr>
                <w:rFonts w:eastAsia="Calibri" w:cs="Times New Roman"/>
                <w:sz w:val="22"/>
              </w:rPr>
            </w:pPr>
          </w:p>
        </w:tc>
      </w:tr>
      <w:tr w:rsidR="00C15D12" w:rsidRPr="006726AE" w14:paraId="21079A77" w14:textId="77777777" w:rsidTr="006726AE">
        <w:trPr>
          <w:trHeight w:val="225"/>
        </w:trPr>
        <w:tc>
          <w:tcPr>
            <w:tcW w:w="2972" w:type="dxa"/>
            <w:vMerge/>
            <w:tcBorders>
              <w:left w:val="single" w:sz="4" w:space="0" w:color="00000A"/>
              <w:bottom w:val="single" w:sz="4" w:space="0" w:color="00000A"/>
              <w:right w:val="single" w:sz="4" w:space="0" w:color="00000A"/>
            </w:tcBorders>
            <w:shd w:val="clear" w:color="auto" w:fill="FFFFFF"/>
          </w:tcPr>
          <w:p w14:paraId="150DC4B4" w14:textId="77777777" w:rsidR="00C15D12" w:rsidRPr="006726AE" w:rsidRDefault="00C15D12" w:rsidP="006726AE">
            <w:pPr>
              <w:spacing w:line="240" w:lineRule="auto"/>
              <w:ind w:firstLine="0"/>
              <w:jc w:val="center"/>
              <w:rPr>
                <w:rFonts w:eastAsia="Calibri" w:cs="Times New Roman"/>
                <w:sz w:val="22"/>
              </w:rPr>
            </w:pPr>
          </w:p>
        </w:tc>
        <w:tc>
          <w:tcPr>
            <w:tcW w:w="8422" w:type="dxa"/>
          </w:tcPr>
          <w:p w14:paraId="22C3A83D" w14:textId="77777777" w:rsidR="00C15D12" w:rsidRPr="006726AE" w:rsidRDefault="00C15D12" w:rsidP="006726AE">
            <w:pPr>
              <w:spacing w:line="240" w:lineRule="auto"/>
              <w:ind w:firstLine="0"/>
              <w:rPr>
                <w:rFonts w:eastAsia="Calibri" w:cs="Times New Roman"/>
                <w:b/>
                <w:bCs/>
                <w:sz w:val="22"/>
              </w:rPr>
            </w:pPr>
            <w:r w:rsidRPr="006726AE">
              <w:rPr>
                <w:rFonts w:eastAsia="Calibri" w:cs="Times New Roman"/>
                <w:b/>
                <w:bCs/>
                <w:sz w:val="22"/>
              </w:rPr>
              <w:t>Практическое занятие</w:t>
            </w:r>
          </w:p>
          <w:p w14:paraId="71B32E9D" w14:textId="471A039A" w:rsidR="00C15D12" w:rsidRPr="006726AE" w:rsidRDefault="00C15D12" w:rsidP="006726AE">
            <w:pPr>
              <w:spacing w:line="240" w:lineRule="auto"/>
              <w:ind w:firstLine="0"/>
              <w:rPr>
                <w:rFonts w:eastAsia="Calibri" w:cs="Times New Roman"/>
                <w:b/>
                <w:bCs/>
                <w:sz w:val="22"/>
              </w:rPr>
            </w:pPr>
            <w:r w:rsidRPr="006726AE">
              <w:rPr>
                <w:rFonts w:eastAsia="Calibri" w:cs="Times New Roman"/>
                <w:color w:val="000000"/>
                <w:kern w:val="3"/>
                <w:sz w:val="22"/>
                <w:lang w:eastAsia="ru-RU"/>
              </w:rPr>
              <w:t>Понятие и признаки брака</w:t>
            </w:r>
          </w:p>
          <w:p w14:paraId="4C3FDED8" w14:textId="7EF3FDD9" w:rsidR="00C15D12" w:rsidRPr="006726AE" w:rsidRDefault="00C15D12" w:rsidP="006726AE">
            <w:pPr>
              <w:spacing w:line="240" w:lineRule="auto"/>
              <w:ind w:firstLine="0"/>
              <w:rPr>
                <w:rFonts w:eastAsia="Calibri" w:cs="Times New Roman"/>
                <w:color w:val="000000"/>
                <w:kern w:val="3"/>
                <w:sz w:val="22"/>
                <w:lang w:eastAsia="ru-RU"/>
              </w:rPr>
            </w:pPr>
            <w:r w:rsidRPr="006726AE">
              <w:rPr>
                <w:rFonts w:eastAsia="Calibri" w:cs="Times New Roman"/>
                <w:color w:val="000000"/>
                <w:kern w:val="3"/>
                <w:sz w:val="22"/>
                <w:lang w:eastAsia="ru-RU"/>
              </w:rPr>
              <w:t>Условия и порядок заключения брака</w:t>
            </w:r>
          </w:p>
        </w:tc>
        <w:tc>
          <w:tcPr>
            <w:tcW w:w="1359" w:type="dxa"/>
            <w:vMerge/>
            <w:vAlign w:val="center"/>
          </w:tcPr>
          <w:p w14:paraId="4954D9D0" w14:textId="77777777" w:rsidR="00C15D12" w:rsidRPr="006726AE" w:rsidRDefault="00C15D12" w:rsidP="006726AE">
            <w:pPr>
              <w:spacing w:line="240" w:lineRule="auto"/>
              <w:ind w:firstLine="0"/>
              <w:jc w:val="center"/>
              <w:rPr>
                <w:rFonts w:eastAsia="Calibri" w:cs="Times New Roman"/>
                <w:sz w:val="22"/>
              </w:rPr>
            </w:pPr>
          </w:p>
        </w:tc>
        <w:tc>
          <w:tcPr>
            <w:tcW w:w="1807" w:type="dxa"/>
            <w:vMerge/>
          </w:tcPr>
          <w:p w14:paraId="5734D621" w14:textId="77777777" w:rsidR="00C15D12" w:rsidRPr="006726AE" w:rsidRDefault="00C15D12" w:rsidP="006726AE">
            <w:pPr>
              <w:spacing w:line="240" w:lineRule="auto"/>
              <w:ind w:firstLine="0"/>
              <w:jc w:val="center"/>
              <w:rPr>
                <w:rFonts w:eastAsia="Calibri" w:cs="Times New Roman"/>
                <w:sz w:val="22"/>
              </w:rPr>
            </w:pPr>
          </w:p>
        </w:tc>
      </w:tr>
      <w:tr w:rsidR="006C0BA1" w:rsidRPr="006726AE" w14:paraId="39583CE0" w14:textId="77777777" w:rsidTr="006726AE">
        <w:tc>
          <w:tcPr>
            <w:tcW w:w="2972" w:type="dxa"/>
            <w:vMerge w:val="restart"/>
            <w:tcBorders>
              <w:top w:val="single" w:sz="4" w:space="0" w:color="00000A"/>
              <w:left w:val="single" w:sz="4" w:space="0" w:color="00000A"/>
              <w:right w:val="single" w:sz="4" w:space="0" w:color="00000A"/>
            </w:tcBorders>
            <w:shd w:val="clear" w:color="auto" w:fill="FFFFFF"/>
          </w:tcPr>
          <w:p w14:paraId="6E6B9526" w14:textId="7F94DE4D" w:rsidR="002E7133" w:rsidRPr="006726AE" w:rsidRDefault="002E7133" w:rsidP="006726AE">
            <w:pPr>
              <w:spacing w:line="240" w:lineRule="auto"/>
              <w:ind w:firstLine="0"/>
              <w:jc w:val="center"/>
              <w:rPr>
                <w:rFonts w:eastAsia="Calibri" w:cs="Times New Roman"/>
                <w:sz w:val="22"/>
              </w:rPr>
            </w:pPr>
            <w:r w:rsidRPr="006726AE">
              <w:rPr>
                <w:rFonts w:eastAsia="Calibri" w:cs="Times New Roman"/>
                <w:sz w:val="22"/>
              </w:rPr>
              <w:t>Тема 2.2</w:t>
            </w:r>
          </w:p>
          <w:p w14:paraId="6BC47BE4" w14:textId="3045C49F" w:rsidR="002E7133" w:rsidRPr="006726AE" w:rsidRDefault="002E7133" w:rsidP="006726AE">
            <w:pPr>
              <w:spacing w:line="240" w:lineRule="auto"/>
              <w:ind w:firstLine="0"/>
              <w:jc w:val="center"/>
              <w:rPr>
                <w:rFonts w:eastAsia="Calibri" w:cs="Times New Roman"/>
                <w:sz w:val="22"/>
              </w:rPr>
            </w:pPr>
            <w:r w:rsidRPr="006726AE">
              <w:rPr>
                <w:rFonts w:eastAsia="Calibri" w:cs="Times New Roman"/>
                <w:sz w:val="22"/>
              </w:rPr>
              <w:t>Прекращение брачных правоотношений</w:t>
            </w:r>
          </w:p>
        </w:tc>
        <w:tc>
          <w:tcPr>
            <w:tcW w:w="8422" w:type="dxa"/>
          </w:tcPr>
          <w:p w14:paraId="6BD1BE61" w14:textId="77777777" w:rsidR="006C0BA1" w:rsidRPr="006726AE" w:rsidRDefault="006C0BA1" w:rsidP="006726AE">
            <w:pPr>
              <w:spacing w:line="240" w:lineRule="auto"/>
              <w:ind w:firstLine="0"/>
              <w:jc w:val="left"/>
              <w:rPr>
                <w:rFonts w:eastAsia="Calibri" w:cs="Times New Roman"/>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13C4D697" w14:textId="7E4A0DEE"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7DAE3551"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0169225F" w14:textId="1F4050C6" w:rsidR="006C0BA1"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6C0BA1" w:rsidRPr="006726AE" w14:paraId="4C18729F" w14:textId="77777777" w:rsidTr="006726AE">
        <w:trPr>
          <w:trHeight w:val="135"/>
        </w:trPr>
        <w:tc>
          <w:tcPr>
            <w:tcW w:w="2972" w:type="dxa"/>
            <w:vMerge/>
            <w:tcBorders>
              <w:left w:val="single" w:sz="4" w:space="0" w:color="00000A"/>
              <w:right w:val="single" w:sz="4" w:space="0" w:color="00000A"/>
            </w:tcBorders>
            <w:shd w:val="clear" w:color="auto" w:fill="FFFFFF"/>
          </w:tcPr>
          <w:p w14:paraId="09243738" w14:textId="77777777" w:rsidR="006C0BA1" w:rsidRPr="006726AE" w:rsidRDefault="006C0BA1" w:rsidP="006726AE">
            <w:pPr>
              <w:spacing w:line="240" w:lineRule="auto"/>
              <w:ind w:firstLine="0"/>
              <w:jc w:val="center"/>
              <w:rPr>
                <w:rFonts w:eastAsia="Calibri" w:cs="Times New Roman"/>
                <w:sz w:val="22"/>
              </w:rPr>
            </w:pPr>
          </w:p>
        </w:tc>
        <w:tc>
          <w:tcPr>
            <w:tcW w:w="8422" w:type="dxa"/>
          </w:tcPr>
          <w:p w14:paraId="4D67161E" w14:textId="09F977DB" w:rsidR="006C0BA1" w:rsidRPr="006726AE" w:rsidRDefault="00B0209D" w:rsidP="006726AE">
            <w:pPr>
              <w:spacing w:line="240" w:lineRule="auto"/>
              <w:ind w:firstLine="0"/>
              <w:rPr>
                <w:rFonts w:eastAsia="Calibri" w:cs="Times New Roman"/>
                <w:sz w:val="22"/>
              </w:rPr>
            </w:pPr>
            <w:r w:rsidRPr="006726AE">
              <w:rPr>
                <w:rFonts w:eastAsia="Calibri" w:cs="Times New Roman"/>
                <w:sz w:val="22"/>
              </w:rPr>
              <w:t>Основания прекращения брака. Вопросы, разрешаемы судом при вынесении решения о расторжении брака.</w:t>
            </w:r>
          </w:p>
        </w:tc>
        <w:tc>
          <w:tcPr>
            <w:tcW w:w="1359" w:type="dxa"/>
            <w:vMerge/>
            <w:vAlign w:val="center"/>
          </w:tcPr>
          <w:p w14:paraId="06C84E46" w14:textId="3FBA7384" w:rsidR="006C0BA1" w:rsidRPr="006726AE" w:rsidRDefault="006C0BA1" w:rsidP="006726AE">
            <w:pPr>
              <w:spacing w:line="240" w:lineRule="auto"/>
              <w:ind w:firstLine="0"/>
              <w:jc w:val="center"/>
              <w:rPr>
                <w:rFonts w:eastAsia="Calibri" w:cs="Times New Roman"/>
                <w:sz w:val="22"/>
              </w:rPr>
            </w:pPr>
          </w:p>
        </w:tc>
        <w:tc>
          <w:tcPr>
            <w:tcW w:w="1807" w:type="dxa"/>
            <w:vMerge/>
          </w:tcPr>
          <w:p w14:paraId="4D6F90F2"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7A4D851B" w14:textId="77777777" w:rsidTr="006726AE">
        <w:trPr>
          <w:trHeight w:val="211"/>
        </w:trPr>
        <w:tc>
          <w:tcPr>
            <w:tcW w:w="2972" w:type="dxa"/>
            <w:vMerge/>
            <w:tcBorders>
              <w:left w:val="single" w:sz="4" w:space="0" w:color="00000A"/>
              <w:right w:val="single" w:sz="4" w:space="0" w:color="00000A"/>
            </w:tcBorders>
            <w:shd w:val="clear" w:color="auto" w:fill="FFFFFF"/>
          </w:tcPr>
          <w:p w14:paraId="60F22E61" w14:textId="77777777" w:rsidR="006C0BA1" w:rsidRPr="006726AE" w:rsidRDefault="006C0BA1" w:rsidP="006726AE">
            <w:pPr>
              <w:spacing w:line="240" w:lineRule="auto"/>
              <w:ind w:firstLine="0"/>
              <w:jc w:val="center"/>
              <w:rPr>
                <w:rFonts w:eastAsia="Calibri" w:cs="Times New Roman"/>
                <w:sz w:val="22"/>
              </w:rPr>
            </w:pPr>
          </w:p>
        </w:tc>
        <w:tc>
          <w:tcPr>
            <w:tcW w:w="8422" w:type="dxa"/>
            <w:tcBorders>
              <w:bottom w:val="single" w:sz="4" w:space="0" w:color="auto"/>
            </w:tcBorders>
          </w:tcPr>
          <w:p w14:paraId="73E53F3F" w14:textId="311685AD" w:rsidR="006C0BA1" w:rsidRPr="006726AE" w:rsidRDefault="006C0BA1" w:rsidP="006726AE">
            <w:pPr>
              <w:suppressAutoHyphens/>
              <w:spacing w:line="240" w:lineRule="auto"/>
              <w:ind w:firstLine="0"/>
              <w:textAlignment w:val="baseline"/>
              <w:rPr>
                <w:rFonts w:eastAsia="Segoe UI" w:cs="Times New Roman"/>
                <w:color w:val="000000"/>
                <w:kern w:val="3"/>
                <w:sz w:val="22"/>
                <w:lang w:eastAsia="ru-RU"/>
              </w:rPr>
            </w:pPr>
            <w:r w:rsidRPr="006726AE">
              <w:rPr>
                <w:rFonts w:eastAsia="Calibri" w:cs="Times New Roman"/>
                <w:b/>
                <w:bCs/>
                <w:sz w:val="22"/>
              </w:rPr>
              <w:t>В том числе, практических занятий</w:t>
            </w:r>
          </w:p>
        </w:tc>
        <w:tc>
          <w:tcPr>
            <w:tcW w:w="1359" w:type="dxa"/>
            <w:vMerge w:val="restart"/>
            <w:vAlign w:val="center"/>
          </w:tcPr>
          <w:p w14:paraId="3CB84999" w14:textId="6D3ADBE6" w:rsidR="006C0BA1" w:rsidRPr="006726AE" w:rsidRDefault="00880FE6" w:rsidP="006726AE">
            <w:pPr>
              <w:spacing w:line="240" w:lineRule="auto"/>
              <w:ind w:firstLine="0"/>
              <w:jc w:val="center"/>
              <w:rPr>
                <w:rFonts w:eastAsia="Calibri" w:cs="Times New Roman"/>
                <w:sz w:val="22"/>
                <w:lang w:val="en-US"/>
              </w:rPr>
            </w:pPr>
            <w:r w:rsidRPr="006726AE">
              <w:rPr>
                <w:rFonts w:eastAsia="Calibri" w:cs="Times New Roman"/>
                <w:sz w:val="22"/>
                <w:lang w:val="en-US"/>
              </w:rPr>
              <w:t>4</w:t>
            </w:r>
          </w:p>
        </w:tc>
        <w:tc>
          <w:tcPr>
            <w:tcW w:w="1807" w:type="dxa"/>
            <w:vMerge/>
          </w:tcPr>
          <w:p w14:paraId="04EC5A36"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1641ABCC" w14:textId="77777777" w:rsidTr="006726AE">
        <w:trPr>
          <w:trHeight w:val="160"/>
        </w:trPr>
        <w:tc>
          <w:tcPr>
            <w:tcW w:w="2972" w:type="dxa"/>
            <w:vMerge/>
            <w:tcBorders>
              <w:left w:val="single" w:sz="4" w:space="0" w:color="00000A"/>
              <w:bottom w:val="single" w:sz="4" w:space="0" w:color="00000A"/>
              <w:right w:val="single" w:sz="4" w:space="0" w:color="00000A"/>
            </w:tcBorders>
            <w:shd w:val="clear" w:color="auto" w:fill="FFFFFF"/>
          </w:tcPr>
          <w:p w14:paraId="110228D5" w14:textId="77777777" w:rsidR="006C0BA1" w:rsidRPr="006726AE" w:rsidRDefault="006C0BA1" w:rsidP="006726AE">
            <w:pPr>
              <w:spacing w:line="240" w:lineRule="auto"/>
              <w:ind w:firstLine="0"/>
              <w:jc w:val="center"/>
              <w:rPr>
                <w:rFonts w:eastAsia="Calibri" w:cs="Times New Roman"/>
                <w:sz w:val="22"/>
              </w:rPr>
            </w:pPr>
          </w:p>
        </w:tc>
        <w:tc>
          <w:tcPr>
            <w:tcW w:w="8422" w:type="dxa"/>
            <w:tcBorders>
              <w:bottom w:val="single" w:sz="4" w:space="0" w:color="auto"/>
            </w:tcBorders>
          </w:tcPr>
          <w:p w14:paraId="10D0C822" w14:textId="77777777" w:rsidR="006C0BA1" w:rsidRPr="006726AE" w:rsidRDefault="006C0BA1" w:rsidP="006726AE">
            <w:pPr>
              <w:spacing w:line="240" w:lineRule="auto"/>
              <w:ind w:firstLine="0"/>
              <w:jc w:val="left"/>
              <w:rPr>
                <w:rFonts w:eastAsia="Times New Roman" w:cs="Times New Roman"/>
                <w:b/>
                <w:bCs/>
                <w:spacing w:val="-5"/>
                <w:sz w:val="22"/>
              </w:rPr>
            </w:pPr>
            <w:r w:rsidRPr="006726AE">
              <w:rPr>
                <w:rFonts w:eastAsia="Times New Roman" w:cs="Times New Roman"/>
                <w:b/>
                <w:bCs/>
                <w:sz w:val="22"/>
              </w:rPr>
              <w:t>Практическое</w:t>
            </w:r>
            <w:r w:rsidRPr="006726AE">
              <w:rPr>
                <w:rFonts w:eastAsia="Times New Roman" w:cs="Times New Roman"/>
                <w:b/>
                <w:bCs/>
                <w:spacing w:val="-7"/>
                <w:sz w:val="22"/>
              </w:rPr>
              <w:t xml:space="preserve"> </w:t>
            </w:r>
            <w:r w:rsidRPr="006726AE">
              <w:rPr>
                <w:rFonts w:eastAsia="Times New Roman" w:cs="Times New Roman"/>
                <w:b/>
                <w:bCs/>
                <w:sz w:val="22"/>
              </w:rPr>
              <w:t>занятие</w:t>
            </w:r>
            <w:r w:rsidRPr="006726AE">
              <w:rPr>
                <w:rFonts w:eastAsia="Times New Roman" w:cs="Times New Roman"/>
                <w:b/>
                <w:bCs/>
                <w:spacing w:val="-5"/>
                <w:sz w:val="22"/>
              </w:rPr>
              <w:t xml:space="preserve"> </w:t>
            </w:r>
          </w:p>
          <w:p w14:paraId="1AE534DE" w14:textId="3AC6075E" w:rsidR="00B0209D" w:rsidRPr="006726AE" w:rsidRDefault="00B0209D" w:rsidP="006726AE">
            <w:pPr>
              <w:spacing w:line="240" w:lineRule="auto"/>
              <w:ind w:firstLine="0"/>
              <w:jc w:val="left"/>
              <w:rPr>
                <w:rFonts w:eastAsia="Calibri" w:cs="Times New Roman"/>
                <w:sz w:val="22"/>
              </w:rPr>
            </w:pPr>
            <w:r w:rsidRPr="006726AE">
              <w:rPr>
                <w:rFonts w:eastAsia="Calibri" w:cs="Times New Roman"/>
                <w:sz w:val="22"/>
              </w:rPr>
              <w:t xml:space="preserve">Порядок расторжения брака в органах </w:t>
            </w:r>
            <w:proofErr w:type="spellStart"/>
            <w:r w:rsidRPr="006726AE">
              <w:rPr>
                <w:rFonts w:eastAsia="Calibri" w:cs="Times New Roman"/>
                <w:sz w:val="22"/>
              </w:rPr>
              <w:t>ЗАГСа</w:t>
            </w:r>
            <w:proofErr w:type="spellEnd"/>
            <w:r w:rsidRPr="006726AE">
              <w:rPr>
                <w:rFonts w:eastAsia="Calibri" w:cs="Times New Roman"/>
                <w:sz w:val="22"/>
              </w:rPr>
              <w:t xml:space="preserve"> и суде</w:t>
            </w:r>
          </w:p>
        </w:tc>
        <w:tc>
          <w:tcPr>
            <w:tcW w:w="1359" w:type="dxa"/>
            <w:vMerge/>
            <w:tcBorders>
              <w:bottom w:val="single" w:sz="4" w:space="0" w:color="auto"/>
            </w:tcBorders>
            <w:vAlign w:val="center"/>
          </w:tcPr>
          <w:p w14:paraId="6629F90B" w14:textId="77777777" w:rsidR="006C0BA1" w:rsidRPr="006726AE" w:rsidRDefault="006C0BA1" w:rsidP="006726AE">
            <w:pPr>
              <w:spacing w:line="240" w:lineRule="auto"/>
              <w:ind w:firstLine="0"/>
              <w:jc w:val="center"/>
              <w:rPr>
                <w:rFonts w:eastAsia="Calibri" w:cs="Times New Roman"/>
                <w:sz w:val="22"/>
              </w:rPr>
            </w:pPr>
          </w:p>
        </w:tc>
        <w:tc>
          <w:tcPr>
            <w:tcW w:w="1807" w:type="dxa"/>
            <w:vMerge/>
            <w:tcBorders>
              <w:bottom w:val="single" w:sz="4" w:space="0" w:color="auto"/>
            </w:tcBorders>
          </w:tcPr>
          <w:p w14:paraId="73441760" w14:textId="77777777" w:rsidR="006C0BA1" w:rsidRPr="006726AE" w:rsidRDefault="006C0BA1" w:rsidP="006726AE">
            <w:pPr>
              <w:spacing w:line="240" w:lineRule="auto"/>
              <w:ind w:firstLine="0"/>
              <w:jc w:val="center"/>
              <w:rPr>
                <w:rFonts w:eastAsia="Calibri" w:cs="Times New Roman"/>
                <w:sz w:val="22"/>
              </w:rPr>
            </w:pPr>
          </w:p>
        </w:tc>
      </w:tr>
      <w:tr w:rsidR="00A766D6" w:rsidRPr="006726AE" w14:paraId="6056E946" w14:textId="77777777" w:rsidTr="006726AE">
        <w:trPr>
          <w:trHeight w:val="180"/>
        </w:trPr>
        <w:tc>
          <w:tcPr>
            <w:tcW w:w="2972" w:type="dxa"/>
            <w:vMerge w:val="restart"/>
            <w:tcBorders>
              <w:top w:val="single" w:sz="4" w:space="0" w:color="00000A"/>
              <w:left w:val="single" w:sz="4" w:space="0" w:color="00000A"/>
              <w:right w:val="single" w:sz="4" w:space="0" w:color="00000A"/>
            </w:tcBorders>
            <w:shd w:val="clear" w:color="auto" w:fill="FFFFFF"/>
          </w:tcPr>
          <w:p w14:paraId="479F0DCC" w14:textId="77777777"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Тема 2.3</w:t>
            </w:r>
          </w:p>
          <w:p w14:paraId="63AE3AA5" w14:textId="4975CF50"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lastRenderedPageBreak/>
              <w:t>Признание брака недействительным</w:t>
            </w:r>
          </w:p>
        </w:tc>
        <w:tc>
          <w:tcPr>
            <w:tcW w:w="8422" w:type="dxa"/>
          </w:tcPr>
          <w:p w14:paraId="2E0CAC27" w14:textId="77777777" w:rsidR="00A766D6" w:rsidRPr="006726AE" w:rsidRDefault="00A766D6" w:rsidP="006726AE">
            <w:pPr>
              <w:spacing w:line="240" w:lineRule="auto"/>
              <w:ind w:firstLine="0"/>
              <w:jc w:val="left"/>
              <w:rPr>
                <w:rFonts w:eastAsia="Calibri" w:cs="Times New Roman"/>
                <w:sz w:val="22"/>
              </w:rPr>
            </w:pPr>
            <w:r w:rsidRPr="006726AE">
              <w:rPr>
                <w:rFonts w:eastAsia="Calibri" w:cs="Times New Roman"/>
                <w:b/>
                <w:bCs/>
                <w:sz w:val="22"/>
              </w:rPr>
              <w:lastRenderedPageBreak/>
              <w:t xml:space="preserve">Содержание учебного материала </w:t>
            </w:r>
          </w:p>
        </w:tc>
        <w:tc>
          <w:tcPr>
            <w:tcW w:w="1359" w:type="dxa"/>
            <w:vMerge w:val="restart"/>
            <w:vAlign w:val="center"/>
          </w:tcPr>
          <w:p w14:paraId="48B48635" w14:textId="7A055D24"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60968256" w14:textId="77777777"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ОК 09</w:t>
            </w:r>
          </w:p>
          <w:p w14:paraId="508D85E8" w14:textId="09131103"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lastRenderedPageBreak/>
              <w:t>ПК 1.1, ПК 1.2</w:t>
            </w:r>
          </w:p>
        </w:tc>
      </w:tr>
      <w:tr w:rsidR="00A766D6" w:rsidRPr="006726AE" w14:paraId="3E14F227" w14:textId="77777777" w:rsidTr="006726AE">
        <w:trPr>
          <w:trHeight w:val="516"/>
        </w:trPr>
        <w:tc>
          <w:tcPr>
            <w:tcW w:w="2972" w:type="dxa"/>
            <w:vMerge/>
            <w:tcBorders>
              <w:left w:val="single" w:sz="4" w:space="0" w:color="00000A"/>
              <w:bottom w:val="single" w:sz="4" w:space="0" w:color="00000A"/>
              <w:right w:val="single" w:sz="4" w:space="0" w:color="00000A"/>
            </w:tcBorders>
            <w:shd w:val="clear" w:color="auto" w:fill="FFFFFF"/>
          </w:tcPr>
          <w:p w14:paraId="01401406" w14:textId="77777777" w:rsidR="00A766D6" w:rsidRPr="006726AE" w:rsidRDefault="00A766D6" w:rsidP="006726AE">
            <w:pPr>
              <w:spacing w:line="240" w:lineRule="auto"/>
              <w:ind w:firstLine="0"/>
              <w:jc w:val="center"/>
              <w:rPr>
                <w:rFonts w:eastAsia="Calibri" w:cs="Times New Roman"/>
                <w:sz w:val="22"/>
              </w:rPr>
            </w:pPr>
          </w:p>
        </w:tc>
        <w:tc>
          <w:tcPr>
            <w:tcW w:w="8422" w:type="dxa"/>
            <w:tcBorders>
              <w:bottom w:val="single" w:sz="4" w:space="0" w:color="auto"/>
            </w:tcBorders>
          </w:tcPr>
          <w:p w14:paraId="124CEBBF" w14:textId="110BC4C7" w:rsidR="00A766D6" w:rsidRPr="006726AE" w:rsidRDefault="00A766D6" w:rsidP="006726AE">
            <w:pPr>
              <w:spacing w:line="240" w:lineRule="auto"/>
              <w:ind w:firstLine="0"/>
              <w:rPr>
                <w:rFonts w:eastAsia="Calibri" w:cs="Times New Roman"/>
                <w:sz w:val="22"/>
              </w:rPr>
            </w:pPr>
            <w:r w:rsidRPr="006726AE">
              <w:rPr>
                <w:rFonts w:eastAsia="Calibri" w:cs="Times New Roman"/>
                <w:sz w:val="22"/>
              </w:rPr>
              <w:t>Правовые последствия признания брака недействительным</w:t>
            </w:r>
          </w:p>
        </w:tc>
        <w:tc>
          <w:tcPr>
            <w:tcW w:w="1359" w:type="dxa"/>
            <w:vMerge/>
            <w:tcBorders>
              <w:bottom w:val="single" w:sz="4" w:space="0" w:color="auto"/>
            </w:tcBorders>
            <w:vAlign w:val="center"/>
          </w:tcPr>
          <w:p w14:paraId="2BFCAF64" w14:textId="77777777" w:rsidR="00A766D6" w:rsidRPr="006726AE" w:rsidRDefault="00A766D6" w:rsidP="006726AE">
            <w:pPr>
              <w:spacing w:line="240" w:lineRule="auto"/>
              <w:ind w:firstLine="0"/>
              <w:jc w:val="center"/>
              <w:rPr>
                <w:rFonts w:eastAsia="Calibri" w:cs="Times New Roman"/>
                <w:sz w:val="22"/>
              </w:rPr>
            </w:pPr>
          </w:p>
        </w:tc>
        <w:tc>
          <w:tcPr>
            <w:tcW w:w="1807" w:type="dxa"/>
            <w:vMerge/>
            <w:tcBorders>
              <w:bottom w:val="single" w:sz="4" w:space="0" w:color="auto"/>
            </w:tcBorders>
          </w:tcPr>
          <w:p w14:paraId="17E16CBB" w14:textId="77777777" w:rsidR="00A766D6" w:rsidRPr="006726AE" w:rsidRDefault="00A766D6" w:rsidP="006726AE">
            <w:pPr>
              <w:spacing w:line="240" w:lineRule="auto"/>
              <w:ind w:firstLine="0"/>
              <w:jc w:val="center"/>
              <w:rPr>
                <w:rFonts w:eastAsia="Calibri" w:cs="Times New Roman"/>
                <w:sz w:val="22"/>
              </w:rPr>
            </w:pPr>
          </w:p>
        </w:tc>
      </w:tr>
      <w:tr w:rsidR="00B0209D" w:rsidRPr="006726AE" w14:paraId="130A588B" w14:textId="77777777" w:rsidTr="00A766D6">
        <w:trPr>
          <w:trHeight w:val="70"/>
        </w:trPr>
        <w:tc>
          <w:tcPr>
            <w:tcW w:w="11394" w:type="dxa"/>
            <w:gridSpan w:val="2"/>
            <w:tcBorders>
              <w:left w:val="single" w:sz="4" w:space="0" w:color="00000A"/>
              <w:bottom w:val="single" w:sz="4" w:space="0" w:color="00000A"/>
            </w:tcBorders>
            <w:shd w:val="clear" w:color="auto" w:fill="FFFFFF"/>
          </w:tcPr>
          <w:p w14:paraId="424555FE" w14:textId="55923AF0" w:rsidR="00B0209D" w:rsidRPr="006726AE" w:rsidRDefault="00B0209D" w:rsidP="006726AE">
            <w:pPr>
              <w:spacing w:line="240" w:lineRule="auto"/>
              <w:ind w:firstLine="0"/>
              <w:jc w:val="left"/>
              <w:rPr>
                <w:rFonts w:eastAsia="Calibri" w:cs="Times New Roman"/>
                <w:b/>
                <w:bCs/>
                <w:sz w:val="22"/>
              </w:rPr>
            </w:pPr>
            <w:r w:rsidRPr="006726AE">
              <w:rPr>
                <w:rFonts w:eastAsia="Calibri" w:cs="Times New Roman"/>
                <w:b/>
                <w:bCs/>
                <w:sz w:val="22"/>
              </w:rPr>
              <w:t>Раздел 3. Семья</w:t>
            </w:r>
          </w:p>
        </w:tc>
        <w:tc>
          <w:tcPr>
            <w:tcW w:w="1359" w:type="dxa"/>
            <w:vAlign w:val="center"/>
          </w:tcPr>
          <w:p w14:paraId="7900C51D" w14:textId="1F81BA0F" w:rsidR="00B0209D" w:rsidRPr="006726AE" w:rsidRDefault="00880FE6" w:rsidP="006726AE">
            <w:pPr>
              <w:spacing w:line="240" w:lineRule="auto"/>
              <w:ind w:firstLine="0"/>
              <w:jc w:val="center"/>
              <w:rPr>
                <w:rFonts w:eastAsia="Calibri" w:cs="Times New Roman"/>
                <w:b/>
                <w:bCs/>
                <w:sz w:val="22"/>
                <w:lang w:val="en-US"/>
              </w:rPr>
            </w:pPr>
            <w:r w:rsidRPr="006726AE">
              <w:rPr>
                <w:rFonts w:eastAsia="Calibri" w:cs="Times New Roman"/>
                <w:b/>
                <w:bCs/>
                <w:sz w:val="22"/>
                <w:lang w:val="en-US"/>
              </w:rPr>
              <w:t>22</w:t>
            </w:r>
          </w:p>
        </w:tc>
        <w:tc>
          <w:tcPr>
            <w:tcW w:w="1807" w:type="dxa"/>
          </w:tcPr>
          <w:p w14:paraId="2D96F38E" w14:textId="77777777" w:rsidR="00B0209D" w:rsidRPr="006726AE" w:rsidRDefault="00B0209D" w:rsidP="006726AE">
            <w:pPr>
              <w:spacing w:line="240" w:lineRule="auto"/>
              <w:ind w:firstLine="0"/>
              <w:jc w:val="center"/>
              <w:rPr>
                <w:rFonts w:eastAsia="Calibri" w:cs="Times New Roman"/>
                <w:sz w:val="22"/>
              </w:rPr>
            </w:pPr>
          </w:p>
        </w:tc>
      </w:tr>
      <w:tr w:rsidR="00A766D6" w:rsidRPr="006726AE" w14:paraId="31ECD157" w14:textId="77777777" w:rsidTr="006726AE">
        <w:trPr>
          <w:trHeight w:val="156"/>
        </w:trPr>
        <w:tc>
          <w:tcPr>
            <w:tcW w:w="2972" w:type="dxa"/>
            <w:vMerge w:val="restart"/>
            <w:tcBorders>
              <w:top w:val="single" w:sz="4" w:space="0" w:color="00000A"/>
              <w:left w:val="single" w:sz="4" w:space="0" w:color="00000A"/>
              <w:right w:val="single" w:sz="4" w:space="0" w:color="00000A"/>
            </w:tcBorders>
            <w:shd w:val="clear" w:color="auto" w:fill="FFFFFF"/>
          </w:tcPr>
          <w:p w14:paraId="52DA0313" w14:textId="77777777"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Тема 3.1</w:t>
            </w:r>
          </w:p>
          <w:p w14:paraId="381D04F9" w14:textId="58A87D41"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 xml:space="preserve"> Понятие семьи, супругов, детей в семейном праве.</w:t>
            </w:r>
          </w:p>
        </w:tc>
        <w:tc>
          <w:tcPr>
            <w:tcW w:w="8422" w:type="dxa"/>
          </w:tcPr>
          <w:p w14:paraId="4C5488CB" w14:textId="4486DC38" w:rsidR="00A766D6" w:rsidRPr="006726AE" w:rsidRDefault="00A766D6" w:rsidP="006726AE">
            <w:pPr>
              <w:spacing w:line="240" w:lineRule="auto"/>
              <w:ind w:firstLine="0"/>
              <w:jc w:val="left"/>
              <w:rPr>
                <w:rFonts w:eastAsia="Calibri" w:cs="Times New Roman"/>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1E48ABD8" w14:textId="3AD32DAF"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7F7E8A5E" w14:textId="77777777"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ОК 09</w:t>
            </w:r>
          </w:p>
          <w:p w14:paraId="64F54F37" w14:textId="348F4098" w:rsidR="00A766D6"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A766D6" w:rsidRPr="006726AE" w14:paraId="51285D40" w14:textId="77777777" w:rsidTr="006726AE">
        <w:trPr>
          <w:trHeight w:val="516"/>
        </w:trPr>
        <w:tc>
          <w:tcPr>
            <w:tcW w:w="2972" w:type="dxa"/>
            <w:vMerge/>
            <w:tcBorders>
              <w:top w:val="single" w:sz="4" w:space="0" w:color="00000A"/>
              <w:left w:val="single" w:sz="4" w:space="0" w:color="00000A"/>
              <w:bottom w:val="single" w:sz="4" w:space="0" w:color="00000A"/>
              <w:right w:val="single" w:sz="4" w:space="0" w:color="00000A"/>
            </w:tcBorders>
            <w:shd w:val="clear" w:color="auto" w:fill="FFFFFF"/>
          </w:tcPr>
          <w:p w14:paraId="66FC2905" w14:textId="77777777" w:rsidR="00A766D6" w:rsidRPr="006726AE" w:rsidRDefault="00A766D6" w:rsidP="006726AE">
            <w:pPr>
              <w:spacing w:line="240" w:lineRule="auto"/>
              <w:ind w:firstLine="0"/>
              <w:jc w:val="center"/>
              <w:rPr>
                <w:rFonts w:eastAsia="Calibri" w:cs="Times New Roman"/>
                <w:sz w:val="22"/>
              </w:rPr>
            </w:pPr>
          </w:p>
        </w:tc>
        <w:tc>
          <w:tcPr>
            <w:tcW w:w="8422" w:type="dxa"/>
            <w:tcBorders>
              <w:bottom w:val="single" w:sz="4" w:space="0" w:color="auto"/>
            </w:tcBorders>
          </w:tcPr>
          <w:p w14:paraId="72BEA551" w14:textId="4B36894C" w:rsidR="00A766D6" w:rsidRPr="006726AE" w:rsidRDefault="00A766D6" w:rsidP="006726AE">
            <w:pPr>
              <w:spacing w:line="240" w:lineRule="auto"/>
              <w:ind w:firstLine="0"/>
              <w:rPr>
                <w:rFonts w:eastAsia="Calibri" w:cs="Times New Roman"/>
                <w:sz w:val="22"/>
              </w:rPr>
            </w:pPr>
            <w:r w:rsidRPr="006726AE">
              <w:rPr>
                <w:rFonts w:eastAsia="Calibri" w:cs="Times New Roman"/>
                <w:sz w:val="22"/>
              </w:rPr>
              <w:t>Семья: понятие, виды. Супруги, дети, другие члены семьи</w:t>
            </w:r>
          </w:p>
        </w:tc>
        <w:tc>
          <w:tcPr>
            <w:tcW w:w="1359" w:type="dxa"/>
            <w:vMerge/>
            <w:tcBorders>
              <w:bottom w:val="single" w:sz="4" w:space="0" w:color="auto"/>
            </w:tcBorders>
            <w:vAlign w:val="center"/>
          </w:tcPr>
          <w:p w14:paraId="16D901F9" w14:textId="77777777" w:rsidR="00A766D6" w:rsidRPr="006726AE" w:rsidRDefault="00A766D6" w:rsidP="006726AE">
            <w:pPr>
              <w:spacing w:line="240" w:lineRule="auto"/>
              <w:ind w:firstLine="0"/>
              <w:jc w:val="center"/>
              <w:rPr>
                <w:rFonts w:eastAsia="Calibri" w:cs="Times New Roman"/>
                <w:sz w:val="22"/>
              </w:rPr>
            </w:pPr>
          </w:p>
        </w:tc>
        <w:tc>
          <w:tcPr>
            <w:tcW w:w="1807" w:type="dxa"/>
            <w:vMerge/>
            <w:tcBorders>
              <w:bottom w:val="single" w:sz="4" w:space="0" w:color="auto"/>
            </w:tcBorders>
          </w:tcPr>
          <w:p w14:paraId="1E2D7684" w14:textId="77777777" w:rsidR="00A766D6" w:rsidRPr="006726AE" w:rsidRDefault="00A766D6" w:rsidP="006726AE">
            <w:pPr>
              <w:spacing w:line="240" w:lineRule="auto"/>
              <w:ind w:firstLine="0"/>
              <w:jc w:val="center"/>
              <w:rPr>
                <w:rFonts w:eastAsia="Calibri" w:cs="Times New Roman"/>
                <w:sz w:val="22"/>
              </w:rPr>
            </w:pPr>
          </w:p>
        </w:tc>
      </w:tr>
      <w:tr w:rsidR="006C0BA1" w:rsidRPr="006726AE" w14:paraId="6A376E14" w14:textId="77777777" w:rsidTr="006726AE">
        <w:trPr>
          <w:trHeight w:val="225"/>
        </w:trPr>
        <w:tc>
          <w:tcPr>
            <w:tcW w:w="2972" w:type="dxa"/>
            <w:vMerge w:val="restart"/>
            <w:tcBorders>
              <w:top w:val="single" w:sz="4" w:space="0" w:color="00000A"/>
              <w:left w:val="single" w:sz="4" w:space="0" w:color="00000A"/>
              <w:right w:val="single" w:sz="4" w:space="0" w:color="00000A"/>
            </w:tcBorders>
            <w:shd w:val="clear" w:color="auto" w:fill="FFFFFF"/>
          </w:tcPr>
          <w:p w14:paraId="60E94DAD" w14:textId="04BE110C" w:rsidR="00B0209D" w:rsidRPr="006726AE" w:rsidRDefault="00B0209D" w:rsidP="006726AE">
            <w:pPr>
              <w:spacing w:line="240" w:lineRule="auto"/>
              <w:ind w:firstLine="0"/>
              <w:jc w:val="center"/>
              <w:rPr>
                <w:rFonts w:eastAsia="Calibri" w:cs="Times New Roman"/>
                <w:sz w:val="22"/>
              </w:rPr>
            </w:pPr>
            <w:r w:rsidRPr="006726AE">
              <w:rPr>
                <w:rFonts w:eastAsia="Calibri" w:cs="Times New Roman"/>
                <w:sz w:val="22"/>
              </w:rPr>
              <w:t>Тема 3.2</w:t>
            </w:r>
          </w:p>
          <w:p w14:paraId="077F2F24" w14:textId="7155D44A" w:rsidR="006C0BA1" w:rsidRPr="006726AE" w:rsidRDefault="00B0209D" w:rsidP="006726AE">
            <w:pPr>
              <w:spacing w:line="240" w:lineRule="auto"/>
              <w:ind w:firstLine="0"/>
              <w:jc w:val="center"/>
              <w:rPr>
                <w:rFonts w:eastAsia="Calibri" w:cs="Times New Roman"/>
                <w:sz w:val="22"/>
              </w:rPr>
            </w:pPr>
            <w:r w:rsidRPr="006726AE">
              <w:rPr>
                <w:rFonts w:eastAsia="Calibri" w:cs="Times New Roman"/>
                <w:sz w:val="22"/>
              </w:rPr>
              <w:t>Имущественные правоотношения между супругами</w:t>
            </w:r>
          </w:p>
        </w:tc>
        <w:tc>
          <w:tcPr>
            <w:tcW w:w="8422" w:type="dxa"/>
          </w:tcPr>
          <w:p w14:paraId="3540215D" w14:textId="37A51097" w:rsidR="006C0BA1" w:rsidRPr="006726AE" w:rsidRDefault="006C0BA1" w:rsidP="006726AE">
            <w:pPr>
              <w:spacing w:line="240" w:lineRule="auto"/>
              <w:ind w:firstLine="0"/>
              <w:jc w:val="left"/>
              <w:rPr>
                <w:rFonts w:eastAsia="Calibri" w:cs="Times New Roman"/>
                <w:b/>
                <w:bCs/>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4FF469DF" w14:textId="528C52F0"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253AE0E7"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6E8E7550" w14:textId="5ED2D043" w:rsidR="006C0BA1"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6C0BA1" w:rsidRPr="006726AE" w14:paraId="56930151" w14:textId="77777777" w:rsidTr="006726AE">
        <w:trPr>
          <w:trHeight w:val="77"/>
        </w:trPr>
        <w:tc>
          <w:tcPr>
            <w:tcW w:w="2972" w:type="dxa"/>
            <w:vMerge/>
            <w:tcBorders>
              <w:left w:val="single" w:sz="4" w:space="0" w:color="00000A"/>
              <w:right w:val="single" w:sz="4" w:space="0" w:color="00000A"/>
            </w:tcBorders>
            <w:shd w:val="clear" w:color="auto" w:fill="FFFFFF"/>
          </w:tcPr>
          <w:p w14:paraId="6B86E462" w14:textId="77777777" w:rsidR="006C0BA1" w:rsidRPr="006726AE" w:rsidRDefault="006C0BA1" w:rsidP="006726AE">
            <w:pPr>
              <w:spacing w:line="240" w:lineRule="auto"/>
              <w:ind w:firstLine="0"/>
              <w:rPr>
                <w:rFonts w:eastAsia="Calibri" w:cs="Times New Roman"/>
                <w:b/>
                <w:bCs/>
                <w:sz w:val="22"/>
              </w:rPr>
            </w:pPr>
          </w:p>
        </w:tc>
        <w:tc>
          <w:tcPr>
            <w:tcW w:w="8422" w:type="dxa"/>
          </w:tcPr>
          <w:p w14:paraId="30F46BC1" w14:textId="1D9E6D74" w:rsidR="006C0BA1" w:rsidRPr="006726AE" w:rsidRDefault="00B0209D" w:rsidP="006726AE">
            <w:pPr>
              <w:spacing w:line="240" w:lineRule="auto"/>
              <w:ind w:firstLine="0"/>
              <w:jc w:val="left"/>
              <w:rPr>
                <w:rFonts w:eastAsia="Calibri" w:cs="Times New Roman"/>
                <w:sz w:val="22"/>
              </w:rPr>
            </w:pPr>
            <w:r w:rsidRPr="006726AE">
              <w:rPr>
                <w:rFonts w:eastAsia="Calibri" w:cs="Times New Roman"/>
                <w:sz w:val="22"/>
              </w:rPr>
              <w:t>Имущественные права и обязанности супругов (законный и договорной режим имущества супругов)</w:t>
            </w:r>
          </w:p>
        </w:tc>
        <w:tc>
          <w:tcPr>
            <w:tcW w:w="1359" w:type="dxa"/>
            <w:vMerge/>
            <w:vAlign w:val="center"/>
          </w:tcPr>
          <w:p w14:paraId="2BD6912C" w14:textId="24BDBAEA" w:rsidR="006C0BA1" w:rsidRPr="006726AE" w:rsidRDefault="006C0BA1" w:rsidP="006726AE">
            <w:pPr>
              <w:spacing w:line="240" w:lineRule="auto"/>
              <w:ind w:firstLine="0"/>
              <w:jc w:val="center"/>
              <w:rPr>
                <w:rFonts w:eastAsia="Calibri" w:cs="Times New Roman"/>
                <w:sz w:val="22"/>
              </w:rPr>
            </w:pPr>
          </w:p>
        </w:tc>
        <w:tc>
          <w:tcPr>
            <w:tcW w:w="1807" w:type="dxa"/>
            <w:vMerge/>
          </w:tcPr>
          <w:p w14:paraId="618C1874"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3C7F6D36" w14:textId="77777777" w:rsidTr="006726AE">
        <w:trPr>
          <w:trHeight w:val="77"/>
        </w:trPr>
        <w:tc>
          <w:tcPr>
            <w:tcW w:w="2972" w:type="dxa"/>
            <w:vMerge/>
            <w:tcBorders>
              <w:left w:val="single" w:sz="4" w:space="0" w:color="00000A"/>
              <w:right w:val="single" w:sz="4" w:space="0" w:color="00000A"/>
            </w:tcBorders>
            <w:shd w:val="clear" w:color="auto" w:fill="FFFFFF"/>
          </w:tcPr>
          <w:p w14:paraId="61A4873F" w14:textId="77777777" w:rsidR="006C0BA1" w:rsidRPr="006726AE" w:rsidRDefault="006C0BA1" w:rsidP="006726AE">
            <w:pPr>
              <w:spacing w:line="240" w:lineRule="auto"/>
              <w:ind w:firstLine="0"/>
              <w:rPr>
                <w:rFonts w:eastAsia="Calibri" w:cs="Times New Roman"/>
                <w:b/>
                <w:bCs/>
                <w:sz w:val="22"/>
              </w:rPr>
            </w:pPr>
          </w:p>
        </w:tc>
        <w:tc>
          <w:tcPr>
            <w:tcW w:w="8422" w:type="dxa"/>
          </w:tcPr>
          <w:p w14:paraId="7FE5636F" w14:textId="18F457B5" w:rsidR="006C0BA1" w:rsidRPr="006726AE" w:rsidRDefault="006C0BA1" w:rsidP="006726AE">
            <w:pPr>
              <w:spacing w:line="240" w:lineRule="auto"/>
              <w:ind w:firstLine="0"/>
              <w:rPr>
                <w:rFonts w:eastAsia="Calibri" w:cs="Times New Roman"/>
                <w:sz w:val="22"/>
              </w:rPr>
            </w:pPr>
            <w:r w:rsidRPr="006726AE">
              <w:rPr>
                <w:rFonts w:eastAsia="Calibri" w:cs="Times New Roman"/>
                <w:b/>
                <w:bCs/>
                <w:sz w:val="22"/>
              </w:rPr>
              <w:t>В том числе, практических занятий</w:t>
            </w:r>
          </w:p>
        </w:tc>
        <w:tc>
          <w:tcPr>
            <w:tcW w:w="1359" w:type="dxa"/>
            <w:vMerge w:val="restart"/>
            <w:vAlign w:val="center"/>
          </w:tcPr>
          <w:p w14:paraId="1E249A94" w14:textId="722FD8D3" w:rsidR="006C0BA1" w:rsidRPr="006726AE" w:rsidRDefault="00880FE6" w:rsidP="006726AE">
            <w:pPr>
              <w:spacing w:line="240" w:lineRule="auto"/>
              <w:ind w:firstLine="0"/>
              <w:jc w:val="center"/>
              <w:rPr>
                <w:rFonts w:eastAsia="Calibri" w:cs="Times New Roman"/>
                <w:sz w:val="22"/>
                <w:lang w:val="en-US"/>
              </w:rPr>
            </w:pPr>
            <w:r w:rsidRPr="006726AE">
              <w:rPr>
                <w:rFonts w:eastAsia="Calibri" w:cs="Times New Roman"/>
                <w:sz w:val="22"/>
                <w:lang w:val="en-US"/>
              </w:rPr>
              <w:t>4</w:t>
            </w:r>
          </w:p>
        </w:tc>
        <w:tc>
          <w:tcPr>
            <w:tcW w:w="1807" w:type="dxa"/>
            <w:vMerge/>
          </w:tcPr>
          <w:p w14:paraId="7D4ADFFA"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5B719C31" w14:textId="77777777" w:rsidTr="006726AE">
        <w:trPr>
          <w:trHeight w:val="270"/>
        </w:trPr>
        <w:tc>
          <w:tcPr>
            <w:tcW w:w="2972" w:type="dxa"/>
            <w:vMerge/>
            <w:tcBorders>
              <w:left w:val="single" w:sz="4" w:space="0" w:color="00000A"/>
              <w:bottom w:val="single" w:sz="4" w:space="0" w:color="00000A"/>
              <w:right w:val="single" w:sz="4" w:space="0" w:color="00000A"/>
            </w:tcBorders>
            <w:shd w:val="clear" w:color="auto" w:fill="FFFFFF"/>
          </w:tcPr>
          <w:p w14:paraId="79C36942" w14:textId="77777777" w:rsidR="006C0BA1" w:rsidRPr="006726AE" w:rsidRDefault="006C0BA1" w:rsidP="006726AE">
            <w:pPr>
              <w:spacing w:line="240" w:lineRule="auto"/>
              <w:ind w:firstLine="0"/>
              <w:rPr>
                <w:rFonts w:eastAsia="Calibri" w:cs="Times New Roman"/>
                <w:b/>
                <w:bCs/>
                <w:sz w:val="22"/>
              </w:rPr>
            </w:pPr>
          </w:p>
        </w:tc>
        <w:tc>
          <w:tcPr>
            <w:tcW w:w="8422" w:type="dxa"/>
          </w:tcPr>
          <w:p w14:paraId="3DC6B9DD" w14:textId="77777777" w:rsidR="00B0209D"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Практическое занятие</w:t>
            </w:r>
          </w:p>
          <w:p w14:paraId="58A9F120" w14:textId="21AF7464" w:rsidR="006C0BA1" w:rsidRPr="006726AE" w:rsidRDefault="00B0209D" w:rsidP="006726AE">
            <w:pPr>
              <w:spacing w:line="240" w:lineRule="auto"/>
              <w:ind w:firstLine="0"/>
              <w:rPr>
                <w:rFonts w:eastAsia="Calibri" w:cs="Times New Roman"/>
                <w:sz w:val="22"/>
              </w:rPr>
            </w:pPr>
            <w:r w:rsidRPr="006726AE">
              <w:rPr>
                <w:rFonts w:eastAsia="Calibri" w:cs="Times New Roman"/>
                <w:sz w:val="22"/>
              </w:rPr>
              <w:t>Составление брачного договора</w:t>
            </w:r>
          </w:p>
        </w:tc>
        <w:tc>
          <w:tcPr>
            <w:tcW w:w="1359" w:type="dxa"/>
            <w:vMerge/>
            <w:vAlign w:val="center"/>
          </w:tcPr>
          <w:p w14:paraId="0A94450D" w14:textId="099DABDE" w:rsidR="006C0BA1" w:rsidRPr="006726AE" w:rsidRDefault="006C0BA1" w:rsidP="006726AE">
            <w:pPr>
              <w:spacing w:line="240" w:lineRule="auto"/>
              <w:ind w:firstLine="0"/>
              <w:jc w:val="center"/>
              <w:rPr>
                <w:rFonts w:eastAsia="Calibri" w:cs="Times New Roman"/>
                <w:b/>
                <w:bCs/>
                <w:sz w:val="22"/>
              </w:rPr>
            </w:pPr>
          </w:p>
        </w:tc>
        <w:tc>
          <w:tcPr>
            <w:tcW w:w="1807" w:type="dxa"/>
            <w:vMerge/>
          </w:tcPr>
          <w:p w14:paraId="7529B0D4"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451F8335" w14:textId="77777777" w:rsidTr="006726AE">
        <w:trPr>
          <w:trHeight w:val="210"/>
        </w:trPr>
        <w:tc>
          <w:tcPr>
            <w:tcW w:w="2972" w:type="dxa"/>
            <w:vMerge w:val="restart"/>
            <w:tcBorders>
              <w:top w:val="single" w:sz="4" w:space="0" w:color="00000A"/>
              <w:left w:val="single" w:sz="4" w:space="0" w:color="00000A"/>
              <w:right w:val="single" w:sz="4" w:space="0" w:color="00000A"/>
            </w:tcBorders>
            <w:shd w:val="clear" w:color="auto" w:fill="FFFFFF"/>
          </w:tcPr>
          <w:p w14:paraId="50909989" w14:textId="77777777" w:rsidR="00B0209D" w:rsidRPr="006726AE" w:rsidRDefault="00B0209D" w:rsidP="006726AE">
            <w:pPr>
              <w:spacing w:line="240" w:lineRule="auto"/>
              <w:ind w:firstLine="0"/>
              <w:jc w:val="center"/>
              <w:rPr>
                <w:rFonts w:eastAsia="Calibri" w:cs="Times New Roman"/>
                <w:sz w:val="22"/>
              </w:rPr>
            </w:pPr>
            <w:r w:rsidRPr="006726AE">
              <w:rPr>
                <w:rFonts w:eastAsia="Calibri" w:cs="Times New Roman"/>
                <w:sz w:val="22"/>
              </w:rPr>
              <w:t>Тема 3.3</w:t>
            </w:r>
          </w:p>
          <w:p w14:paraId="3988F6F1" w14:textId="303A886D" w:rsidR="006C0BA1" w:rsidRPr="006726AE" w:rsidRDefault="00B0209D" w:rsidP="006726AE">
            <w:pPr>
              <w:spacing w:line="240" w:lineRule="auto"/>
              <w:ind w:firstLine="0"/>
              <w:jc w:val="center"/>
              <w:rPr>
                <w:rFonts w:eastAsia="Calibri" w:cs="Times New Roman"/>
                <w:sz w:val="22"/>
              </w:rPr>
            </w:pPr>
            <w:r w:rsidRPr="006726AE">
              <w:rPr>
                <w:rFonts w:eastAsia="Calibri" w:cs="Times New Roman"/>
                <w:sz w:val="22"/>
              </w:rPr>
              <w:t>Личные и имущественные правоотношения между родителями и детьми</w:t>
            </w:r>
          </w:p>
        </w:tc>
        <w:tc>
          <w:tcPr>
            <w:tcW w:w="8422" w:type="dxa"/>
          </w:tcPr>
          <w:p w14:paraId="567647E7" w14:textId="0DE45602"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68B3D2EB" w14:textId="6C569C26"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5D0C2AF1"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55AF676C" w14:textId="36D8447B" w:rsidR="006C0BA1"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6C0BA1" w:rsidRPr="006726AE" w14:paraId="272E1BFE" w14:textId="77777777" w:rsidTr="006726AE">
        <w:trPr>
          <w:trHeight w:val="210"/>
        </w:trPr>
        <w:tc>
          <w:tcPr>
            <w:tcW w:w="2972" w:type="dxa"/>
            <w:vMerge/>
            <w:tcBorders>
              <w:top w:val="single" w:sz="4" w:space="0" w:color="00000A"/>
              <w:left w:val="single" w:sz="4" w:space="0" w:color="00000A"/>
              <w:right w:val="single" w:sz="4" w:space="0" w:color="00000A"/>
            </w:tcBorders>
            <w:shd w:val="clear" w:color="auto" w:fill="FFFFFF"/>
          </w:tcPr>
          <w:p w14:paraId="6018A01A" w14:textId="77777777" w:rsidR="006C0BA1" w:rsidRPr="006726AE" w:rsidRDefault="006C0BA1" w:rsidP="006726AE">
            <w:pPr>
              <w:spacing w:line="240" w:lineRule="auto"/>
              <w:ind w:firstLine="0"/>
              <w:jc w:val="center"/>
              <w:rPr>
                <w:rFonts w:eastAsia="Calibri" w:cs="Times New Roman"/>
                <w:b/>
                <w:bCs/>
                <w:sz w:val="22"/>
              </w:rPr>
            </w:pPr>
          </w:p>
        </w:tc>
        <w:tc>
          <w:tcPr>
            <w:tcW w:w="8422" w:type="dxa"/>
          </w:tcPr>
          <w:p w14:paraId="7AE79F92" w14:textId="4EF1EC95" w:rsidR="00B0209D" w:rsidRPr="006726AE" w:rsidRDefault="00B0209D" w:rsidP="006726AE">
            <w:pPr>
              <w:spacing w:line="240" w:lineRule="auto"/>
              <w:ind w:firstLine="0"/>
              <w:rPr>
                <w:rFonts w:eastAsia="Calibri" w:cs="Times New Roman"/>
                <w:sz w:val="22"/>
              </w:rPr>
            </w:pPr>
            <w:r w:rsidRPr="006726AE">
              <w:rPr>
                <w:rFonts w:eastAsia="Calibri" w:cs="Times New Roman"/>
                <w:sz w:val="22"/>
              </w:rPr>
              <w:t>Права и обязанности родителей</w:t>
            </w:r>
          </w:p>
          <w:p w14:paraId="2BC2E3B5" w14:textId="43026BE4" w:rsidR="006C0BA1" w:rsidRPr="006726AE" w:rsidRDefault="00B0209D" w:rsidP="006726AE">
            <w:pPr>
              <w:spacing w:line="240" w:lineRule="auto"/>
              <w:ind w:firstLine="0"/>
              <w:rPr>
                <w:rFonts w:eastAsia="Calibri" w:cs="Times New Roman"/>
                <w:sz w:val="22"/>
              </w:rPr>
            </w:pPr>
            <w:r w:rsidRPr="006726AE">
              <w:rPr>
                <w:rFonts w:eastAsia="Calibri" w:cs="Times New Roman"/>
                <w:sz w:val="22"/>
              </w:rPr>
              <w:t>Личные и имущественные права детей</w:t>
            </w:r>
          </w:p>
        </w:tc>
        <w:tc>
          <w:tcPr>
            <w:tcW w:w="1359" w:type="dxa"/>
            <w:vMerge/>
            <w:vAlign w:val="center"/>
          </w:tcPr>
          <w:p w14:paraId="6EA65D8F"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7F6029BC"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4D5329C5" w14:textId="77777777" w:rsidTr="006726AE">
        <w:trPr>
          <w:trHeight w:val="255"/>
        </w:trPr>
        <w:tc>
          <w:tcPr>
            <w:tcW w:w="2972" w:type="dxa"/>
            <w:vMerge/>
            <w:tcBorders>
              <w:left w:val="single" w:sz="4" w:space="0" w:color="00000A"/>
              <w:right w:val="single" w:sz="4" w:space="0" w:color="00000A"/>
            </w:tcBorders>
            <w:shd w:val="clear" w:color="auto" w:fill="FFFFFF"/>
          </w:tcPr>
          <w:p w14:paraId="64F97473" w14:textId="77777777" w:rsidR="006C0BA1" w:rsidRPr="006726AE" w:rsidRDefault="006C0BA1" w:rsidP="006726AE">
            <w:pPr>
              <w:spacing w:line="240" w:lineRule="auto"/>
              <w:ind w:firstLine="0"/>
              <w:rPr>
                <w:rFonts w:eastAsia="Calibri" w:cs="Times New Roman"/>
                <w:b/>
                <w:bCs/>
                <w:sz w:val="22"/>
              </w:rPr>
            </w:pPr>
          </w:p>
        </w:tc>
        <w:tc>
          <w:tcPr>
            <w:tcW w:w="8422" w:type="dxa"/>
          </w:tcPr>
          <w:p w14:paraId="50F544B4" w14:textId="77777777" w:rsidR="006C0BA1" w:rsidRPr="006726AE" w:rsidRDefault="006C0BA1" w:rsidP="006726AE">
            <w:pPr>
              <w:spacing w:line="240" w:lineRule="auto"/>
              <w:ind w:firstLine="0"/>
              <w:rPr>
                <w:rFonts w:eastAsia="Calibri" w:cs="Times New Roman"/>
                <w:sz w:val="22"/>
              </w:rPr>
            </w:pPr>
            <w:r w:rsidRPr="006726AE">
              <w:rPr>
                <w:rFonts w:eastAsia="Calibri" w:cs="Times New Roman"/>
                <w:b/>
                <w:bCs/>
                <w:sz w:val="22"/>
              </w:rPr>
              <w:t xml:space="preserve">В том числе, практических занятий </w:t>
            </w:r>
          </w:p>
        </w:tc>
        <w:tc>
          <w:tcPr>
            <w:tcW w:w="1359" w:type="dxa"/>
            <w:vMerge w:val="restart"/>
            <w:vAlign w:val="center"/>
          </w:tcPr>
          <w:p w14:paraId="6C59A0ED" w14:textId="1CA8079B"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tcPr>
          <w:p w14:paraId="457FA7BF"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5F8D1610" w14:textId="77777777" w:rsidTr="006726AE">
        <w:trPr>
          <w:trHeight w:val="270"/>
        </w:trPr>
        <w:tc>
          <w:tcPr>
            <w:tcW w:w="2972" w:type="dxa"/>
            <w:vMerge/>
            <w:tcBorders>
              <w:left w:val="single" w:sz="4" w:space="0" w:color="00000A"/>
              <w:bottom w:val="single" w:sz="4" w:space="0" w:color="00000A"/>
              <w:right w:val="single" w:sz="4" w:space="0" w:color="00000A"/>
            </w:tcBorders>
            <w:shd w:val="clear" w:color="auto" w:fill="FFFFFF"/>
          </w:tcPr>
          <w:p w14:paraId="0A764D2D" w14:textId="77777777" w:rsidR="006C0BA1" w:rsidRPr="006726AE" w:rsidRDefault="006C0BA1" w:rsidP="006726AE">
            <w:pPr>
              <w:spacing w:line="240" w:lineRule="auto"/>
              <w:ind w:firstLine="0"/>
              <w:rPr>
                <w:rFonts w:eastAsia="Calibri" w:cs="Times New Roman"/>
                <w:b/>
                <w:bCs/>
                <w:sz w:val="22"/>
              </w:rPr>
            </w:pPr>
          </w:p>
        </w:tc>
        <w:tc>
          <w:tcPr>
            <w:tcW w:w="8422" w:type="dxa"/>
          </w:tcPr>
          <w:p w14:paraId="6740682D" w14:textId="77777777"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Практическое занятие </w:t>
            </w:r>
          </w:p>
          <w:p w14:paraId="410F111F" w14:textId="35A41399" w:rsidR="00B0209D" w:rsidRPr="006726AE" w:rsidRDefault="00B0209D" w:rsidP="006726AE">
            <w:pPr>
              <w:spacing w:line="240" w:lineRule="auto"/>
              <w:ind w:firstLine="0"/>
              <w:rPr>
                <w:rFonts w:eastAsia="Calibri" w:cs="Times New Roman"/>
                <w:sz w:val="22"/>
              </w:rPr>
            </w:pPr>
            <w:r w:rsidRPr="006726AE">
              <w:rPr>
                <w:rFonts w:eastAsia="Calibri" w:cs="Times New Roman"/>
                <w:sz w:val="22"/>
              </w:rPr>
              <w:t>Лишение и ограничение родительских прав. Восстановление родительских прав</w:t>
            </w:r>
          </w:p>
        </w:tc>
        <w:tc>
          <w:tcPr>
            <w:tcW w:w="1359" w:type="dxa"/>
            <w:vMerge/>
            <w:vAlign w:val="center"/>
          </w:tcPr>
          <w:p w14:paraId="7A10A8E0"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6C2B98AD" w14:textId="77777777" w:rsidR="006C0BA1" w:rsidRPr="006726AE" w:rsidRDefault="006C0BA1" w:rsidP="006726AE">
            <w:pPr>
              <w:spacing w:line="240" w:lineRule="auto"/>
              <w:ind w:firstLine="0"/>
              <w:jc w:val="center"/>
              <w:rPr>
                <w:rFonts w:eastAsia="Calibri" w:cs="Times New Roman"/>
                <w:sz w:val="22"/>
              </w:rPr>
            </w:pPr>
          </w:p>
        </w:tc>
      </w:tr>
      <w:tr w:rsidR="00C15D12" w:rsidRPr="006726AE" w14:paraId="2CDF7F19" w14:textId="77777777" w:rsidTr="006726AE">
        <w:trPr>
          <w:trHeight w:val="270"/>
        </w:trPr>
        <w:tc>
          <w:tcPr>
            <w:tcW w:w="2972" w:type="dxa"/>
            <w:vMerge w:val="restart"/>
            <w:tcBorders>
              <w:left w:val="single" w:sz="4" w:space="0" w:color="00000A"/>
              <w:right w:val="single" w:sz="4" w:space="0" w:color="00000A"/>
            </w:tcBorders>
            <w:shd w:val="clear" w:color="auto" w:fill="FFFFFF"/>
          </w:tcPr>
          <w:p w14:paraId="63A9C5A3"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Тема 3.4</w:t>
            </w:r>
          </w:p>
          <w:p w14:paraId="11789637" w14:textId="0D2F1E4A" w:rsidR="00C15D12" w:rsidRPr="006726AE" w:rsidRDefault="00C15D12" w:rsidP="006726AE">
            <w:pPr>
              <w:spacing w:line="240" w:lineRule="auto"/>
              <w:ind w:firstLine="0"/>
              <w:jc w:val="center"/>
              <w:rPr>
                <w:rFonts w:eastAsia="Calibri" w:cs="Times New Roman"/>
                <w:b/>
                <w:bCs/>
                <w:sz w:val="22"/>
              </w:rPr>
            </w:pPr>
            <w:r w:rsidRPr="006726AE">
              <w:rPr>
                <w:rFonts w:eastAsia="Calibri" w:cs="Times New Roman"/>
                <w:sz w:val="22"/>
              </w:rPr>
              <w:t>Алиментные обязательства</w:t>
            </w:r>
          </w:p>
        </w:tc>
        <w:tc>
          <w:tcPr>
            <w:tcW w:w="8422" w:type="dxa"/>
          </w:tcPr>
          <w:p w14:paraId="5A277A9F" w14:textId="23E3D1D3" w:rsidR="00C15D12" w:rsidRPr="006726AE" w:rsidRDefault="00C15D12" w:rsidP="006726AE">
            <w:pPr>
              <w:spacing w:line="240" w:lineRule="auto"/>
              <w:ind w:firstLine="0"/>
              <w:rPr>
                <w:rFonts w:eastAsia="Calibri" w:cs="Times New Roman"/>
                <w:b/>
                <w:bCs/>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3797F9E8" w14:textId="1B295B80" w:rsidR="00C15D12"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4</w:t>
            </w:r>
          </w:p>
        </w:tc>
        <w:tc>
          <w:tcPr>
            <w:tcW w:w="1807" w:type="dxa"/>
            <w:vMerge w:val="restart"/>
          </w:tcPr>
          <w:p w14:paraId="601DE47F"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5C5B1272" w14:textId="75D3D392"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C15D12" w:rsidRPr="006726AE" w14:paraId="3E66EB45" w14:textId="77777777" w:rsidTr="006726AE">
        <w:trPr>
          <w:trHeight w:val="102"/>
        </w:trPr>
        <w:tc>
          <w:tcPr>
            <w:tcW w:w="2972" w:type="dxa"/>
            <w:vMerge/>
            <w:tcBorders>
              <w:left w:val="single" w:sz="4" w:space="0" w:color="00000A"/>
              <w:bottom w:val="single" w:sz="4" w:space="0" w:color="auto"/>
              <w:right w:val="single" w:sz="4" w:space="0" w:color="00000A"/>
            </w:tcBorders>
            <w:shd w:val="clear" w:color="auto" w:fill="FFFFFF"/>
          </w:tcPr>
          <w:p w14:paraId="4DC62C64" w14:textId="77777777" w:rsidR="00C15D12" w:rsidRPr="006726AE" w:rsidRDefault="00C15D12" w:rsidP="006726AE">
            <w:pPr>
              <w:spacing w:line="240" w:lineRule="auto"/>
              <w:ind w:firstLine="0"/>
              <w:rPr>
                <w:rFonts w:eastAsia="Calibri" w:cs="Times New Roman"/>
                <w:b/>
                <w:bCs/>
                <w:sz w:val="22"/>
              </w:rPr>
            </w:pPr>
          </w:p>
        </w:tc>
        <w:tc>
          <w:tcPr>
            <w:tcW w:w="8422" w:type="dxa"/>
            <w:tcBorders>
              <w:bottom w:val="single" w:sz="4" w:space="0" w:color="auto"/>
            </w:tcBorders>
          </w:tcPr>
          <w:p w14:paraId="46A1E8A5" w14:textId="679095AE" w:rsidR="00C15D12" w:rsidRPr="006726AE" w:rsidRDefault="00C15D12" w:rsidP="006726AE">
            <w:pPr>
              <w:spacing w:line="240" w:lineRule="auto"/>
              <w:ind w:firstLine="0"/>
              <w:rPr>
                <w:rFonts w:eastAsia="Calibri" w:cs="Times New Roman"/>
                <w:sz w:val="22"/>
              </w:rPr>
            </w:pPr>
            <w:r w:rsidRPr="006726AE">
              <w:rPr>
                <w:rFonts w:eastAsia="Calibri" w:cs="Times New Roman"/>
                <w:b/>
                <w:bCs/>
                <w:sz w:val="22"/>
              </w:rPr>
              <w:t xml:space="preserve">В том числе, практических занятий </w:t>
            </w:r>
          </w:p>
        </w:tc>
        <w:tc>
          <w:tcPr>
            <w:tcW w:w="1359" w:type="dxa"/>
            <w:vMerge/>
            <w:tcBorders>
              <w:bottom w:val="single" w:sz="4" w:space="0" w:color="auto"/>
            </w:tcBorders>
            <w:vAlign w:val="center"/>
          </w:tcPr>
          <w:p w14:paraId="4C66E67F" w14:textId="77777777" w:rsidR="00C15D12" w:rsidRPr="006726AE" w:rsidRDefault="00C15D12" w:rsidP="006726AE">
            <w:pPr>
              <w:spacing w:line="240" w:lineRule="auto"/>
              <w:ind w:firstLine="0"/>
              <w:jc w:val="center"/>
              <w:rPr>
                <w:rFonts w:eastAsia="Calibri" w:cs="Times New Roman"/>
                <w:sz w:val="22"/>
              </w:rPr>
            </w:pPr>
          </w:p>
        </w:tc>
        <w:tc>
          <w:tcPr>
            <w:tcW w:w="1807" w:type="dxa"/>
            <w:vMerge/>
            <w:tcBorders>
              <w:bottom w:val="single" w:sz="4" w:space="0" w:color="auto"/>
            </w:tcBorders>
          </w:tcPr>
          <w:p w14:paraId="22A566D6" w14:textId="77777777" w:rsidR="00C15D12" w:rsidRPr="006726AE" w:rsidRDefault="00C15D12" w:rsidP="006726AE">
            <w:pPr>
              <w:spacing w:line="240" w:lineRule="auto"/>
              <w:ind w:firstLine="0"/>
              <w:jc w:val="center"/>
              <w:rPr>
                <w:rFonts w:eastAsia="Calibri" w:cs="Times New Roman"/>
                <w:sz w:val="22"/>
              </w:rPr>
            </w:pPr>
          </w:p>
        </w:tc>
      </w:tr>
      <w:tr w:rsidR="00C15D12" w:rsidRPr="006726AE" w14:paraId="356FCAB5" w14:textId="77777777" w:rsidTr="006726AE">
        <w:trPr>
          <w:trHeight w:val="270"/>
        </w:trPr>
        <w:tc>
          <w:tcPr>
            <w:tcW w:w="2972" w:type="dxa"/>
            <w:vMerge/>
            <w:tcBorders>
              <w:left w:val="single" w:sz="4" w:space="0" w:color="00000A"/>
              <w:bottom w:val="single" w:sz="4" w:space="0" w:color="00000A"/>
              <w:right w:val="single" w:sz="4" w:space="0" w:color="00000A"/>
            </w:tcBorders>
            <w:shd w:val="clear" w:color="auto" w:fill="FFFFFF"/>
          </w:tcPr>
          <w:p w14:paraId="1E1D2C56" w14:textId="77777777" w:rsidR="00C15D12" w:rsidRPr="006726AE" w:rsidRDefault="00C15D12" w:rsidP="006726AE">
            <w:pPr>
              <w:spacing w:line="240" w:lineRule="auto"/>
              <w:ind w:firstLine="0"/>
              <w:rPr>
                <w:rFonts w:eastAsia="Calibri" w:cs="Times New Roman"/>
                <w:b/>
                <w:bCs/>
                <w:sz w:val="22"/>
              </w:rPr>
            </w:pPr>
          </w:p>
        </w:tc>
        <w:tc>
          <w:tcPr>
            <w:tcW w:w="8422" w:type="dxa"/>
          </w:tcPr>
          <w:p w14:paraId="721F2406" w14:textId="77777777" w:rsidR="00C15D12" w:rsidRPr="006726AE" w:rsidRDefault="00C15D12" w:rsidP="006726AE">
            <w:pPr>
              <w:spacing w:line="240" w:lineRule="auto"/>
              <w:ind w:firstLine="0"/>
              <w:rPr>
                <w:rFonts w:eastAsia="Calibri" w:cs="Times New Roman"/>
                <w:b/>
                <w:bCs/>
                <w:sz w:val="22"/>
              </w:rPr>
            </w:pPr>
            <w:r w:rsidRPr="006726AE">
              <w:rPr>
                <w:rFonts w:eastAsia="Calibri" w:cs="Times New Roman"/>
                <w:b/>
                <w:bCs/>
                <w:sz w:val="22"/>
              </w:rPr>
              <w:t xml:space="preserve">Практическое занятие </w:t>
            </w:r>
          </w:p>
          <w:p w14:paraId="5A62831E" w14:textId="77777777" w:rsidR="00C15D12" w:rsidRPr="006726AE" w:rsidRDefault="00C15D12" w:rsidP="006726AE">
            <w:pPr>
              <w:spacing w:line="240" w:lineRule="auto"/>
              <w:ind w:firstLine="0"/>
              <w:rPr>
                <w:rFonts w:eastAsia="Calibri" w:cs="Times New Roman"/>
                <w:sz w:val="22"/>
              </w:rPr>
            </w:pPr>
            <w:r w:rsidRPr="006726AE">
              <w:rPr>
                <w:rFonts w:eastAsia="Calibri" w:cs="Times New Roman"/>
                <w:sz w:val="22"/>
              </w:rPr>
              <w:t xml:space="preserve">Порядок взыскания и уплаты алиментов. Размер алиментов. Прекращение алиментных обязательств </w:t>
            </w:r>
          </w:p>
          <w:p w14:paraId="603AB0D6" w14:textId="0206CFE7" w:rsidR="00C15D12" w:rsidRPr="006726AE" w:rsidRDefault="00C15D12" w:rsidP="006726AE">
            <w:pPr>
              <w:spacing w:line="240" w:lineRule="auto"/>
              <w:ind w:firstLine="0"/>
              <w:rPr>
                <w:rFonts w:eastAsia="Calibri" w:cs="Times New Roman"/>
                <w:sz w:val="22"/>
              </w:rPr>
            </w:pPr>
            <w:r w:rsidRPr="006726AE">
              <w:rPr>
                <w:rFonts w:eastAsia="Calibri" w:cs="Times New Roman"/>
                <w:sz w:val="22"/>
              </w:rPr>
              <w:t>Составление алиментного соглашения</w:t>
            </w:r>
          </w:p>
        </w:tc>
        <w:tc>
          <w:tcPr>
            <w:tcW w:w="1359" w:type="dxa"/>
            <w:vMerge/>
            <w:vAlign w:val="center"/>
          </w:tcPr>
          <w:p w14:paraId="469EFA87" w14:textId="77777777" w:rsidR="00C15D12" w:rsidRPr="006726AE" w:rsidRDefault="00C15D12" w:rsidP="006726AE">
            <w:pPr>
              <w:spacing w:line="240" w:lineRule="auto"/>
              <w:ind w:firstLine="0"/>
              <w:jc w:val="center"/>
              <w:rPr>
                <w:rFonts w:eastAsia="Calibri" w:cs="Times New Roman"/>
                <w:sz w:val="22"/>
              </w:rPr>
            </w:pPr>
          </w:p>
        </w:tc>
        <w:tc>
          <w:tcPr>
            <w:tcW w:w="1807" w:type="dxa"/>
            <w:vMerge/>
          </w:tcPr>
          <w:p w14:paraId="5BFDDF63" w14:textId="77777777" w:rsidR="00C15D12" w:rsidRPr="006726AE" w:rsidRDefault="00C15D12" w:rsidP="006726AE">
            <w:pPr>
              <w:spacing w:line="240" w:lineRule="auto"/>
              <w:ind w:firstLine="0"/>
              <w:jc w:val="center"/>
              <w:rPr>
                <w:rFonts w:eastAsia="Calibri" w:cs="Times New Roman"/>
                <w:sz w:val="22"/>
              </w:rPr>
            </w:pPr>
          </w:p>
        </w:tc>
      </w:tr>
      <w:tr w:rsidR="006C0BA1" w:rsidRPr="006726AE" w14:paraId="61F5A0AD" w14:textId="77777777" w:rsidTr="006726AE">
        <w:trPr>
          <w:trHeight w:val="270"/>
        </w:trPr>
        <w:tc>
          <w:tcPr>
            <w:tcW w:w="2972" w:type="dxa"/>
            <w:vMerge w:val="restart"/>
            <w:tcBorders>
              <w:left w:val="single" w:sz="4" w:space="0" w:color="00000A"/>
              <w:right w:val="single" w:sz="4" w:space="0" w:color="00000A"/>
            </w:tcBorders>
            <w:shd w:val="clear" w:color="auto" w:fill="FFFFFF"/>
          </w:tcPr>
          <w:p w14:paraId="2A16E479" w14:textId="1D1B355C" w:rsidR="00B0209D" w:rsidRPr="006726AE" w:rsidRDefault="00B0209D" w:rsidP="006726AE">
            <w:pPr>
              <w:spacing w:line="240" w:lineRule="auto"/>
              <w:ind w:firstLine="0"/>
              <w:jc w:val="center"/>
              <w:rPr>
                <w:rFonts w:eastAsia="Calibri" w:cs="Times New Roman"/>
                <w:sz w:val="22"/>
              </w:rPr>
            </w:pPr>
            <w:r w:rsidRPr="006726AE">
              <w:rPr>
                <w:rFonts w:eastAsia="Calibri" w:cs="Times New Roman"/>
                <w:sz w:val="22"/>
              </w:rPr>
              <w:t>Тема 3.5</w:t>
            </w:r>
          </w:p>
          <w:p w14:paraId="33A9CC6E" w14:textId="4B47D09F" w:rsidR="006C0BA1" w:rsidRPr="006726AE" w:rsidRDefault="00B0209D" w:rsidP="006726AE">
            <w:pPr>
              <w:spacing w:line="240" w:lineRule="auto"/>
              <w:ind w:firstLine="0"/>
              <w:jc w:val="center"/>
              <w:rPr>
                <w:rFonts w:eastAsia="Calibri" w:cs="Times New Roman"/>
                <w:b/>
                <w:bCs/>
                <w:sz w:val="22"/>
              </w:rPr>
            </w:pPr>
            <w:r w:rsidRPr="006726AE">
              <w:rPr>
                <w:rFonts w:eastAsia="Calibri" w:cs="Times New Roman"/>
                <w:sz w:val="22"/>
              </w:rPr>
              <w:t>Формы воспитания детей, оставшихся без попечения родителей</w:t>
            </w:r>
          </w:p>
        </w:tc>
        <w:tc>
          <w:tcPr>
            <w:tcW w:w="8422" w:type="dxa"/>
          </w:tcPr>
          <w:p w14:paraId="14147939" w14:textId="7F38954F"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Содержание учебного материала </w:t>
            </w:r>
          </w:p>
        </w:tc>
        <w:tc>
          <w:tcPr>
            <w:tcW w:w="1359" w:type="dxa"/>
            <w:vMerge w:val="restart"/>
            <w:vAlign w:val="center"/>
          </w:tcPr>
          <w:p w14:paraId="707B2A57" w14:textId="51B14B46"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7D3F5777"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40143302" w14:textId="020B7D2D" w:rsidR="006C0BA1"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ПК 1.1, ПК 1.2</w:t>
            </w:r>
          </w:p>
        </w:tc>
      </w:tr>
      <w:tr w:rsidR="006C0BA1" w:rsidRPr="006726AE" w14:paraId="39858903" w14:textId="77777777" w:rsidTr="006726AE">
        <w:trPr>
          <w:trHeight w:val="270"/>
        </w:trPr>
        <w:tc>
          <w:tcPr>
            <w:tcW w:w="2972" w:type="dxa"/>
            <w:vMerge/>
            <w:tcBorders>
              <w:left w:val="single" w:sz="4" w:space="0" w:color="00000A"/>
              <w:right w:val="single" w:sz="4" w:space="0" w:color="00000A"/>
            </w:tcBorders>
            <w:shd w:val="clear" w:color="auto" w:fill="FFFFFF"/>
          </w:tcPr>
          <w:p w14:paraId="0AB23CBD" w14:textId="77777777" w:rsidR="006C0BA1" w:rsidRPr="006726AE" w:rsidRDefault="006C0BA1" w:rsidP="006726AE">
            <w:pPr>
              <w:spacing w:line="240" w:lineRule="auto"/>
              <w:ind w:firstLine="0"/>
              <w:rPr>
                <w:rFonts w:eastAsia="Calibri" w:cs="Times New Roman"/>
                <w:b/>
                <w:bCs/>
                <w:sz w:val="22"/>
              </w:rPr>
            </w:pPr>
          </w:p>
        </w:tc>
        <w:tc>
          <w:tcPr>
            <w:tcW w:w="8422" w:type="dxa"/>
          </w:tcPr>
          <w:p w14:paraId="72D0D02F" w14:textId="693EC6E6" w:rsidR="006C0BA1" w:rsidRPr="006726AE" w:rsidRDefault="00B0209D" w:rsidP="006726AE">
            <w:pPr>
              <w:spacing w:line="240" w:lineRule="auto"/>
              <w:ind w:firstLine="0"/>
              <w:rPr>
                <w:rFonts w:eastAsia="Calibri" w:cs="Times New Roman"/>
                <w:sz w:val="22"/>
              </w:rPr>
            </w:pPr>
            <w:r w:rsidRPr="006726AE">
              <w:rPr>
                <w:rFonts w:eastAsia="Calibri" w:cs="Times New Roman"/>
                <w:sz w:val="22"/>
              </w:rPr>
              <w:t>Формы устройства детей, оставшихся без попечения родителей: усыновление, опека, попечительство, патронат, приемная семья, детский дом семейного типа</w:t>
            </w:r>
          </w:p>
        </w:tc>
        <w:tc>
          <w:tcPr>
            <w:tcW w:w="1359" w:type="dxa"/>
            <w:vMerge/>
            <w:vAlign w:val="center"/>
          </w:tcPr>
          <w:p w14:paraId="4FCF9DC0"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6AE3A032"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4BCC0242" w14:textId="77777777" w:rsidTr="006726AE">
        <w:trPr>
          <w:trHeight w:val="270"/>
        </w:trPr>
        <w:tc>
          <w:tcPr>
            <w:tcW w:w="2972" w:type="dxa"/>
            <w:vMerge/>
            <w:tcBorders>
              <w:left w:val="single" w:sz="4" w:space="0" w:color="00000A"/>
              <w:right w:val="single" w:sz="4" w:space="0" w:color="00000A"/>
            </w:tcBorders>
            <w:shd w:val="clear" w:color="auto" w:fill="FFFFFF"/>
          </w:tcPr>
          <w:p w14:paraId="52831DDF" w14:textId="77777777" w:rsidR="006C0BA1" w:rsidRPr="006726AE" w:rsidRDefault="006C0BA1" w:rsidP="006726AE">
            <w:pPr>
              <w:spacing w:line="240" w:lineRule="auto"/>
              <w:ind w:firstLine="0"/>
              <w:rPr>
                <w:rFonts w:eastAsia="Calibri" w:cs="Times New Roman"/>
                <w:b/>
                <w:bCs/>
                <w:sz w:val="22"/>
              </w:rPr>
            </w:pPr>
          </w:p>
        </w:tc>
        <w:tc>
          <w:tcPr>
            <w:tcW w:w="8422" w:type="dxa"/>
          </w:tcPr>
          <w:p w14:paraId="0B1DC876" w14:textId="38C506AA"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В том числе, практических занятий </w:t>
            </w:r>
          </w:p>
        </w:tc>
        <w:tc>
          <w:tcPr>
            <w:tcW w:w="1359" w:type="dxa"/>
            <w:vMerge w:val="restart"/>
            <w:vAlign w:val="center"/>
          </w:tcPr>
          <w:p w14:paraId="109FFF2F" w14:textId="3B6406CB" w:rsidR="006C0BA1" w:rsidRPr="006726AE" w:rsidRDefault="00880FE6" w:rsidP="006726AE">
            <w:pPr>
              <w:spacing w:line="240" w:lineRule="auto"/>
              <w:ind w:firstLine="0"/>
              <w:jc w:val="center"/>
              <w:rPr>
                <w:rFonts w:eastAsia="Calibri" w:cs="Times New Roman"/>
                <w:sz w:val="22"/>
                <w:lang w:val="en-US"/>
              </w:rPr>
            </w:pPr>
            <w:r w:rsidRPr="006726AE">
              <w:rPr>
                <w:rFonts w:eastAsia="Calibri" w:cs="Times New Roman"/>
                <w:sz w:val="22"/>
                <w:lang w:val="en-US"/>
              </w:rPr>
              <w:t>4</w:t>
            </w:r>
          </w:p>
        </w:tc>
        <w:tc>
          <w:tcPr>
            <w:tcW w:w="1807" w:type="dxa"/>
            <w:vMerge/>
          </w:tcPr>
          <w:p w14:paraId="650D56E9"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4E37DE69" w14:textId="77777777" w:rsidTr="006726AE">
        <w:trPr>
          <w:trHeight w:val="270"/>
        </w:trPr>
        <w:tc>
          <w:tcPr>
            <w:tcW w:w="2972" w:type="dxa"/>
            <w:vMerge/>
            <w:tcBorders>
              <w:left w:val="single" w:sz="4" w:space="0" w:color="00000A"/>
              <w:bottom w:val="single" w:sz="4" w:space="0" w:color="00000A"/>
              <w:right w:val="single" w:sz="4" w:space="0" w:color="00000A"/>
            </w:tcBorders>
            <w:shd w:val="clear" w:color="auto" w:fill="FFFFFF"/>
          </w:tcPr>
          <w:p w14:paraId="1B2B4218" w14:textId="77777777" w:rsidR="006C0BA1" w:rsidRPr="006726AE" w:rsidRDefault="006C0BA1" w:rsidP="006726AE">
            <w:pPr>
              <w:spacing w:line="240" w:lineRule="auto"/>
              <w:ind w:firstLine="0"/>
              <w:rPr>
                <w:rFonts w:eastAsia="Calibri" w:cs="Times New Roman"/>
                <w:b/>
                <w:bCs/>
                <w:sz w:val="22"/>
              </w:rPr>
            </w:pPr>
          </w:p>
        </w:tc>
        <w:tc>
          <w:tcPr>
            <w:tcW w:w="8422" w:type="dxa"/>
          </w:tcPr>
          <w:p w14:paraId="60E9A5A1" w14:textId="7A1D5727" w:rsidR="00C15D12"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Практическое занятие </w:t>
            </w:r>
          </w:p>
          <w:p w14:paraId="659341B2" w14:textId="50586424" w:rsidR="00B0209D" w:rsidRPr="006726AE" w:rsidRDefault="00B0209D" w:rsidP="006726AE">
            <w:pPr>
              <w:spacing w:line="240" w:lineRule="auto"/>
              <w:ind w:firstLine="0"/>
              <w:rPr>
                <w:rFonts w:eastAsia="Calibri" w:cs="Times New Roman"/>
                <w:sz w:val="22"/>
              </w:rPr>
            </w:pPr>
            <w:r w:rsidRPr="006726AE">
              <w:rPr>
                <w:rFonts w:eastAsia="Calibri" w:cs="Times New Roman"/>
                <w:sz w:val="22"/>
              </w:rPr>
              <w:t>Выявление и устройство детей, оставшихся без попечения родителей</w:t>
            </w:r>
          </w:p>
        </w:tc>
        <w:tc>
          <w:tcPr>
            <w:tcW w:w="1359" w:type="dxa"/>
            <w:vMerge/>
            <w:vAlign w:val="center"/>
          </w:tcPr>
          <w:p w14:paraId="5D4C4598"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5216C2B1" w14:textId="77777777" w:rsidR="006C0BA1" w:rsidRPr="006726AE" w:rsidRDefault="006C0BA1" w:rsidP="006726AE">
            <w:pPr>
              <w:spacing w:line="240" w:lineRule="auto"/>
              <w:ind w:firstLine="0"/>
              <w:jc w:val="center"/>
              <w:rPr>
                <w:rFonts w:eastAsia="Calibri" w:cs="Times New Roman"/>
                <w:sz w:val="22"/>
              </w:rPr>
            </w:pPr>
          </w:p>
        </w:tc>
      </w:tr>
      <w:tr w:rsidR="00B0209D" w:rsidRPr="006726AE" w14:paraId="2EF3165D" w14:textId="77777777" w:rsidTr="00A766D6">
        <w:trPr>
          <w:trHeight w:val="270"/>
        </w:trPr>
        <w:tc>
          <w:tcPr>
            <w:tcW w:w="11394" w:type="dxa"/>
            <w:gridSpan w:val="2"/>
            <w:tcBorders>
              <w:left w:val="single" w:sz="4" w:space="0" w:color="00000A"/>
              <w:bottom w:val="single" w:sz="4" w:space="0" w:color="00000A"/>
            </w:tcBorders>
            <w:shd w:val="clear" w:color="auto" w:fill="FFFFFF"/>
          </w:tcPr>
          <w:p w14:paraId="4BB0BC51" w14:textId="6850941A" w:rsidR="00B0209D" w:rsidRPr="006726AE" w:rsidRDefault="00B0209D" w:rsidP="006726AE">
            <w:pPr>
              <w:spacing w:line="240" w:lineRule="auto"/>
              <w:ind w:firstLine="0"/>
              <w:rPr>
                <w:rFonts w:eastAsia="Calibri" w:cs="Times New Roman"/>
                <w:b/>
                <w:bCs/>
                <w:sz w:val="22"/>
              </w:rPr>
            </w:pPr>
            <w:r w:rsidRPr="006726AE">
              <w:rPr>
                <w:rFonts w:eastAsia="Calibri" w:cs="Times New Roman"/>
                <w:b/>
                <w:bCs/>
                <w:sz w:val="22"/>
              </w:rPr>
              <w:t>Раздел 4. Акты семейного состояния</w:t>
            </w:r>
          </w:p>
        </w:tc>
        <w:tc>
          <w:tcPr>
            <w:tcW w:w="1359" w:type="dxa"/>
            <w:vAlign w:val="center"/>
          </w:tcPr>
          <w:p w14:paraId="5635521B" w14:textId="07656487" w:rsidR="00B0209D" w:rsidRPr="006726AE" w:rsidRDefault="00880FE6" w:rsidP="006726AE">
            <w:pPr>
              <w:spacing w:line="240" w:lineRule="auto"/>
              <w:ind w:firstLine="0"/>
              <w:jc w:val="center"/>
              <w:rPr>
                <w:rFonts w:eastAsia="Calibri" w:cs="Times New Roman"/>
                <w:b/>
                <w:bCs/>
                <w:sz w:val="22"/>
                <w:lang w:val="en-US"/>
              </w:rPr>
            </w:pPr>
            <w:r w:rsidRPr="006726AE">
              <w:rPr>
                <w:rFonts w:eastAsia="Calibri" w:cs="Times New Roman"/>
                <w:b/>
                <w:bCs/>
                <w:sz w:val="22"/>
                <w:lang w:val="en-US"/>
              </w:rPr>
              <w:t>6</w:t>
            </w:r>
          </w:p>
        </w:tc>
        <w:tc>
          <w:tcPr>
            <w:tcW w:w="1807" w:type="dxa"/>
          </w:tcPr>
          <w:p w14:paraId="569BB81D" w14:textId="77777777" w:rsidR="00B0209D" w:rsidRPr="006726AE" w:rsidRDefault="00B0209D" w:rsidP="006726AE">
            <w:pPr>
              <w:spacing w:line="240" w:lineRule="auto"/>
              <w:ind w:firstLine="0"/>
              <w:jc w:val="center"/>
              <w:rPr>
                <w:rFonts w:eastAsia="Calibri" w:cs="Times New Roman"/>
                <w:sz w:val="22"/>
              </w:rPr>
            </w:pPr>
          </w:p>
        </w:tc>
      </w:tr>
      <w:tr w:rsidR="006C0BA1" w:rsidRPr="006726AE" w14:paraId="57A06369" w14:textId="77777777" w:rsidTr="006726AE">
        <w:trPr>
          <w:trHeight w:val="270"/>
        </w:trPr>
        <w:tc>
          <w:tcPr>
            <w:tcW w:w="2972" w:type="dxa"/>
            <w:vMerge w:val="restart"/>
            <w:tcBorders>
              <w:left w:val="single" w:sz="4" w:space="0" w:color="00000A"/>
              <w:right w:val="single" w:sz="4" w:space="0" w:color="00000A"/>
            </w:tcBorders>
            <w:shd w:val="clear" w:color="auto" w:fill="FFFFFF"/>
          </w:tcPr>
          <w:p w14:paraId="68F20F1A" w14:textId="3DDAD050" w:rsidR="00B0209D" w:rsidRPr="006726AE" w:rsidRDefault="00B0209D" w:rsidP="006726AE">
            <w:pPr>
              <w:spacing w:line="240" w:lineRule="auto"/>
              <w:ind w:firstLine="0"/>
              <w:jc w:val="center"/>
              <w:rPr>
                <w:rFonts w:eastAsia="Calibri" w:cs="Times New Roman"/>
                <w:sz w:val="22"/>
              </w:rPr>
            </w:pPr>
            <w:r w:rsidRPr="006726AE">
              <w:rPr>
                <w:rFonts w:eastAsia="Calibri" w:cs="Times New Roman"/>
                <w:sz w:val="22"/>
              </w:rPr>
              <w:t>Тема 4.1</w:t>
            </w:r>
          </w:p>
          <w:p w14:paraId="765B80C8" w14:textId="293A54FA" w:rsidR="006C0BA1" w:rsidRPr="006726AE" w:rsidRDefault="00B0209D" w:rsidP="006726AE">
            <w:pPr>
              <w:spacing w:line="240" w:lineRule="auto"/>
              <w:ind w:firstLine="0"/>
              <w:jc w:val="center"/>
              <w:rPr>
                <w:rFonts w:eastAsia="Calibri" w:cs="Times New Roman"/>
                <w:b/>
                <w:bCs/>
                <w:sz w:val="22"/>
              </w:rPr>
            </w:pPr>
            <w:r w:rsidRPr="006726AE">
              <w:rPr>
                <w:rFonts w:eastAsia="Calibri" w:cs="Times New Roman"/>
                <w:sz w:val="22"/>
              </w:rPr>
              <w:lastRenderedPageBreak/>
              <w:t>Акты гражданского состояния: понятие, значение, виды</w:t>
            </w:r>
          </w:p>
        </w:tc>
        <w:tc>
          <w:tcPr>
            <w:tcW w:w="8422" w:type="dxa"/>
          </w:tcPr>
          <w:p w14:paraId="2F687976" w14:textId="333C7843"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lastRenderedPageBreak/>
              <w:t xml:space="preserve">Содержание учебного материала </w:t>
            </w:r>
          </w:p>
        </w:tc>
        <w:tc>
          <w:tcPr>
            <w:tcW w:w="1359" w:type="dxa"/>
            <w:vMerge w:val="restart"/>
            <w:vAlign w:val="center"/>
          </w:tcPr>
          <w:p w14:paraId="560860A2" w14:textId="19A1A4CF" w:rsidR="006C0BA1" w:rsidRPr="006726AE" w:rsidRDefault="00A766D6" w:rsidP="006726AE">
            <w:pPr>
              <w:spacing w:line="240" w:lineRule="auto"/>
              <w:ind w:firstLine="0"/>
              <w:jc w:val="center"/>
              <w:rPr>
                <w:rFonts w:eastAsia="Calibri" w:cs="Times New Roman"/>
                <w:sz w:val="22"/>
              </w:rPr>
            </w:pPr>
            <w:r w:rsidRPr="006726AE">
              <w:rPr>
                <w:rFonts w:eastAsia="Calibri" w:cs="Times New Roman"/>
                <w:sz w:val="22"/>
              </w:rPr>
              <w:t>2</w:t>
            </w:r>
          </w:p>
        </w:tc>
        <w:tc>
          <w:tcPr>
            <w:tcW w:w="1807" w:type="dxa"/>
            <w:vMerge w:val="restart"/>
          </w:tcPr>
          <w:p w14:paraId="7931BC39" w14:textId="77777777" w:rsidR="00C15D12"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t>ОК 09</w:t>
            </w:r>
          </w:p>
          <w:p w14:paraId="1A700C9B" w14:textId="040EDE08" w:rsidR="006C0BA1" w:rsidRPr="006726AE" w:rsidRDefault="00C15D12" w:rsidP="006726AE">
            <w:pPr>
              <w:spacing w:line="240" w:lineRule="auto"/>
              <w:ind w:firstLine="0"/>
              <w:jc w:val="center"/>
              <w:rPr>
                <w:rFonts w:eastAsia="Calibri" w:cs="Times New Roman"/>
                <w:sz w:val="22"/>
              </w:rPr>
            </w:pPr>
            <w:r w:rsidRPr="006726AE">
              <w:rPr>
                <w:rFonts w:eastAsia="Calibri" w:cs="Times New Roman"/>
                <w:sz w:val="22"/>
              </w:rPr>
              <w:lastRenderedPageBreak/>
              <w:t>ПК 1.1, ПК 1.2</w:t>
            </w:r>
          </w:p>
        </w:tc>
      </w:tr>
      <w:tr w:rsidR="006C0BA1" w:rsidRPr="006726AE" w14:paraId="2795C2C2" w14:textId="77777777" w:rsidTr="006726AE">
        <w:trPr>
          <w:trHeight w:val="270"/>
        </w:trPr>
        <w:tc>
          <w:tcPr>
            <w:tcW w:w="2972" w:type="dxa"/>
            <w:vMerge/>
            <w:tcBorders>
              <w:left w:val="single" w:sz="4" w:space="0" w:color="00000A"/>
              <w:right w:val="single" w:sz="4" w:space="0" w:color="00000A"/>
            </w:tcBorders>
            <w:shd w:val="clear" w:color="auto" w:fill="FFFFFF"/>
          </w:tcPr>
          <w:p w14:paraId="5D2CC84C" w14:textId="77777777" w:rsidR="006C0BA1" w:rsidRPr="006726AE" w:rsidRDefault="006C0BA1" w:rsidP="006726AE">
            <w:pPr>
              <w:spacing w:line="240" w:lineRule="auto"/>
              <w:ind w:firstLine="0"/>
              <w:rPr>
                <w:rFonts w:eastAsia="Calibri" w:cs="Times New Roman"/>
                <w:b/>
                <w:bCs/>
                <w:sz w:val="22"/>
              </w:rPr>
            </w:pPr>
          </w:p>
        </w:tc>
        <w:tc>
          <w:tcPr>
            <w:tcW w:w="8422" w:type="dxa"/>
          </w:tcPr>
          <w:p w14:paraId="1A0CE0F5" w14:textId="1F7A3BEE" w:rsidR="006C0BA1" w:rsidRPr="006726AE" w:rsidRDefault="00C15D12" w:rsidP="006726AE">
            <w:pPr>
              <w:spacing w:line="240" w:lineRule="auto"/>
              <w:ind w:firstLine="0"/>
              <w:rPr>
                <w:rFonts w:eastAsia="Calibri" w:cs="Times New Roman"/>
                <w:sz w:val="22"/>
              </w:rPr>
            </w:pPr>
            <w:r w:rsidRPr="006726AE">
              <w:rPr>
                <w:rFonts w:eastAsia="Calibri" w:cs="Times New Roman"/>
                <w:sz w:val="22"/>
              </w:rPr>
              <w:t>Акты гражданского состояния: понятие, значение, виды</w:t>
            </w:r>
          </w:p>
        </w:tc>
        <w:tc>
          <w:tcPr>
            <w:tcW w:w="1359" w:type="dxa"/>
            <w:vMerge/>
            <w:vAlign w:val="center"/>
          </w:tcPr>
          <w:p w14:paraId="7B1EC635"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66A6C9BA"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250B4301" w14:textId="77777777" w:rsidTr="006726AE">
        <w:trPr>
          <w:trHeight w:val="270"/>
        </w:trPr>
        <w:tc>
          <w:tcPr>
            <w:tcW w:w="2972" w:type="dxa"/>
            <w:vMerge/>
            <w:tcBorders>
              <w:left w:val="single" w:sz="4" w:space="0" w:color="00000A"/>
              <w:right w:val="single" w:sz="4" w:space="0" w:color="00000A"/>
            </w:tcBorders>
            <w:shd w:val="clear" w:color="auto" w:fill="FFFFFF"/>
          </w:tcPr>
          <w:p w14:paraId="5A5BB775" w14:textId="77777777" w:rsidR="006C0BA1" w:rsidRPr="006726AE" w:rsidRDefault="006C0BA1" w:rsidP="006726AE">
            <w:pPr>
              <w:spacing w:line="240" w:lineRule="auto"/>
              <w:ind w:firstLine="0"/>
              <w:rPr>
                <w:rFonts w:eastAsia="Calibri" w:cs="Times New Roman"/>
                <w:b/>
                <w:bCs/>
                <w:sz w:val="22"/>
              </w:rPr>
            </w:pPr>
          </w:p>
        </w:tc>
        <w:tc>
          <w:tcPr>
            <w:tcW w:w="8422" w:type="dxa"/>
          </w:tcPr>
          <w:p w14:paraId="0B99E4FD" w14:textId="31DE6E51"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В том числе, практических занятий </w:t>
            </w:r>
          </w:p>
        </w:tc>
        <w:tc>
          <w:tcPr>
            <w:tcW w:w="1359" w:type="dxa"/>
            <w:vMerge w:val="restart"/>
            <w:vAlign w:val="center"/>
          </w:tcPr>
          <w:p w14:paraId="29F27D73" w14:textId="2072E7A0" w:rsidR="006C0BA1" w:rsidRPr="006726AE" w:rsidRDefault="00880FE6" w:rsidP="006726AE">
            <w:pPr>
              <w:spacing w:line="240" w:lineRule="auto"/>
              <w:ind w:firstLine="0"/>
              <w:jc w:val="center"/>
              <w:rPr>
                <w:rFonts w:eastAsia="Calibri" w:cs="Times New Roman"/>
                <w:sz w:val="22"/>
                <w:lang w:val="en-US"/>
              </w:rPr>
            </w:pPr>
            <w:r w:rsidRPr="006726AE">
              <w:rPr>
                <w:rFonts w:eastAsia="Calibri" w:cs="Times New Roman"/>
                <w:sz w:val="22"/>
                <w:lang w:val="en-US"/>
              </w:rPr>
              <w:t>4</w:t>
            </w:r>
          </w:p>
        </w:tc>
        <w:tc>
          <w:tcPr>
            <w:tcW w:w="1807" w:type="dxa"/>
            <w:vMerge/>
          </w:tcPr>
          <w:p w14:paraId="56C37FD0"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359E45C8" w14:textId="77777777" w:rsidTr="006726AE">
        <w:trPr>
          <w:trHeight w:val="70"/>
        </w:trPr>
        <w:tc>
          <w:tcPr>
            <w:tcW w:w="2972" w:type="dxa"/>
            <w:vMerge/>
            <w:tcBorders>
              <w:left w:val="single" w:sz="4" w:space="0" w:color="00000A"/>
              <w:bottom w:val="single" w:sz="4" w:space="0" w:color="00000A"/>
              <w:right w:val="single" w:sz="4" w:space="0" w:color="00000A"/>
            </w:tcBorders>
            <w:shd w:val="clear" w:color="auto" w:fill="FFFFFF"/>
          </w:tcPr>
          <w:p w14:paraId="7B2416E2" w14:textId="77777777" w:rsidR="006C0BA1" w:rsidRPr="006726AE" w:rsidRDefault="006C0BA1" w:rsidP="006726AE">
            <w:pPr>
              <w:spacing w:line="240" w:lineRule="auto"/>
              <w:ind w:firstLine="0"/>
              <w:rPr>
                <w:rFonts w:eastAsia="Calibri" w:cs="Times New Roman"/>
                <w:b/>
                <w:bCs/>
                <w:sz w:val="22"/>
              </w:rPr>
            </w:pPr>
          </w:p>
        </w:tc>
        <w:tc>
          <w:tcPr>
            <w:tcW w:w="8422" w:type="dxa"/>
          </w:tcPr>
          <w:p w14:paraId="3C12EF07" w14:textId="77777777" w:rsidR="006C0BA1" w:rsidRPr="006726AE" w:rsidRDefault="006C0BA1" w:rsidP="006726AE">
            <w:pPr>
              <w:spacing w:line="240" w:lineRule="auto"/>
              <w:ind w:firstLine="0"/>
              <w:rPr>
                <w:rFonts w:eastAsia="Calibri" w:cs="Times New Roman"/>
                <w:b/>
                <w:bCs/>
                <w:sz w:val="22"/>
              </w:rPr>
            </w:pPr>
            <w:r w:rsidRPr="006726AE">
              <w:rPr>
                <w:rFonts w:eastAsia="Calibri" w:cs="Times New Roman"/>
                <w:b/>
                <w:bCs/>
                <w:sz w:val="22"/>
              </w:rPr>
              <w:t xml:space="preserve">Практическое занятие </w:t>
            </w:r>
          </w:p>
          <w:p w14:paraId="328EC5AD" w14:textId="7D619231" w:rsidR="00C15D12" w:rsidRPr="006726AE" w:rsidRDefault="00C15D12" w:rsidP="006726AE">
            <w:pPr>
              <w:spacing w:line="240" w:lineRule="auto"/>
              <w:ind w:firstLine="0"/>
              <w:rPr>
                <w:rFonts w:eastAsia="Calibri" w:cs="Times New Roman"/>
                <w:sz w:val="22"/>
              </w:rPr>
            </w:pPr>
            <w:r w:rsidRPr="006726AE">
              <w:rPr>
                <w:rFonts w:eastAsia="Calibri" w:cs="Times New Roman"/>
                <w:sz w:val="22"/>
              </w:rPr>
              <w:t>Регистрация актов гражданского состояния</w:t>
            </w:r>
          </w:p>
        </w:tc>
        <w:tc>
          <w:tcPr>
            <w:tcW w:w="1359" w:type="dxa"/>
            <w:vMerge/>
            <w:vAlign w:val="center"/>
          </w:tcPr>
          <w:p w14:paraId="2A425524" w14:textId="77777777" w:rsidR="006C0BA1" w:rsidRPr="006726AE" w:rsidRDefault="006C0BA1" w:rsidP="006726AE">
            <w:pPr>
              <w:spacing w:line="240" w:lineRule="auto"/>
              <w:ind w:firstLine="0"/>
              <w:jc w:val="center"/>
              <w:rPr>
                <w:rFonts w:eastAsia="Calibri" w:cs="Times New Roman"/>
                <w:sz w:val="22"/>
              </w:rPr>
            </w:pPr>
          </w:p>
        </w:tc>
        <w:tc>
          <w:tcPr>
            <w:tcW w:w="1807" w:type="dxa"/>
            <w:vMerge/>
          </w:tcPr>
          <w:p w14:paraId="4DC91102"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20ABB8D5" w14:textId="77777777" w:rsidTr="00A766D6">
        <w:tc>
          <w:tcPr>
            <w:tcW w:w="11394" w:type="dxa"/>
            <w:gridSpan w:val="2"/>
            <w:tcBorders>
              <w:top w:val="single" w:sz="4" w:space="0" w:color="auto"/>
              <w:left w:val="single" w:sz="4" w:space="0" w:color="00000A"/>
              <w:bottom w:val="single" w:sz="4" w:space="0" w:color="auto"/>
            </w:tcBorders>
            <w:shd w:val="clear" w:color="auto" w:fill="FFFFFF"/>
          </w:tcPr>
          <w:p w14:paraId="4F375F6B" w14:textId="3F56D6DD" w:rsidR="006C0BA1" w:rsidRPr="006726AE" w:rsidRDefault="006C0BA1" w:rsidP="006726AE">
            <w:pPr>
              <w:suppressAutoHyphens/>
              <w:spacing w:line="240" w:lineRule="auto"/>
              <w:ind w:firstLine="0"/>
              <w:jc w:val="right"/>
              <w:textAlignment w:val="baseline"/>
              <w:rPr>
                <w:rFonts w:eastAsia="Segoe UI" w:cs="Times New Roman"/>
                <w:b/>
                <w:color w:val="000000"/>
                <w:kern w:val="3"/>
                <w:sz w:val="22"/>
                <w:lang w:eastAsia="ru-RU"/>
              </w:rPr>
            </w:pPr>
            <w:r w:rsidRPr="006726AE">
              <w:rPr>
                <w:rFonts w:eastAsia="Segoe UI" w:cs="Times New Roman"/>
                <w:b/>
                <w:color w:val="000000"/>
                <w:kern w:val="3"/>
                <w:sz w:val="22"/>
                <w:lang w:eastAsia="ru-RU"/>
              </w:rPr>
              <w:t>Дифференцированный зачет</w:t>
            </w:r>
            <w:r w:rsidR="00013E10">
              <w:rPr>
                <w:rFonts w:eastAsia="Segoe UI" w:cs="Times New Roman"/>
                <w:b/>
                <w:color w:val="000000"/>
                <w:kern w:val="3"/>
                <w:sz w:val="22"/>
                <w:lang w:eastAsia="ru-RU"/>
              </w:rPr>
              <w:t xml:space="preserve"> </w:t>
            </w:r>
            <w:r w:rsidR="00B524A2">
              <w:rPr>
                <w:rFonts w:eastAsia="Segoe UI" w:cs="Times New Roman"/>
                <w:b/>
                <w:color w:val="000000"/>
                <w:kern w:val="3"/>
                <w:sz w:val="22"/>
                <w:lang w:eastAsia="ru-RU"/>
              </w:rPr>
              <w:t>(комплексный с ОП.09)</w:t>
            </w:r>
          </w:p>
        </w:tc>
        <w:tc>
          <w:tcPr>
            <w:tcW w:w="1359" w:type="dxa"/>
            <w:vAlign w:val="center"/>
          </w:tcPr>
          <w:p w14:paraId="1A545ED2" w14:textId="23324FCC" w:rsidR="006C0BA1" w:rsidRPr="006726AE" w:rsidRDefault="00C15D12" w:rsidP="006726AE">
            <w:pPr>
              <w:spacing w:line="240" w:lineRule="auto"/>
              <w:ind w:firstLine="0"/>
              <w:jc w:val="center"/>
              <w:rPr>
                <w:rFonts w:eastAsia="Calibri" w:cs="Times New Roman"/>
                <w:b/>
                <w:sz w:val="22"/>
              </w:rPr>
            </w:pPr>
            <w:r w:rsidRPr="006726AE">
              <w:rPr>
                <w:rFonts w:eastAsia="Calibri" w:cs="Times New Roman"/>
                <w:b/>
                <w:sz w:val="22"/>
              </w:rPr>
              <w:t>2</w:t>
            </w:r>
          </w:p>
        </w:tc>
        <w:tc>
          <w:tcPr>
            <w:tcW w:w="1807" w:type="dxa"/>
          </w:tcPr>
          <w:p w14:paraId="31C654B0" w14:textId="77777777" w:rsidR="006C0BA1" w:rsidRPr="006726AE" w:rsidRDefault="006C0BA1" w:rsidP="006726AE">
            <w:pPr>
              <w:spacing w:line="240" w:lineRule="auto"/>
              <w:ind w:firstLine="0"/>
              <w:jc w:val="center"/>
              <w:rPr>
                <w:rFonts w:eastAsia="Calibri" w:cs="Times New Roman"/>
                <w:sz w:val="22"/>
              </w:rPr>
            </w:pPr>
          </w:p>
        </w:tc>
      </w:tr>
      <w:tr w:rsidR="006C0BA1" w:rsidRPr="006726AE" w14:paraId="641574B7" w14:textId="77777777" w:rsidTr="00A766D6">
        <w:tc>
          <w:tcPr>
            <w:tcW w:w="11394" w:type="dxa"/>
            <w:gridSpan w:val="2"/>
            <w:tcBorders>
              <w:top w:val="single" w:sz="4" w:space="0" w:color="auto"/>
              <w:left w:val="single" w:sz="4" w:space="0" w:color="00000A"/>
              <w:bottom w:val="single" w:sz="4" w:space="0" w:color="auto"/>
            </w:tcBorders>
            <w:shd w:val="clear" w:color="auto" w:fill="FFFFFF"/>
          </w:tcPr>
          <w:p w14:paraId="03E3F44E" w14:textId="77777777" w:rsidR="006C0BA1" w:rsidRPr="006726AE" w:rsidRDefault="006C0BA1" w:rsidP="006726AE">
            <w:pPr>
              <w:suppressAutoHyphens/>
              <w:spacing w:line="240" w:lineRule="auto"/>
              <w:ind w:firstLine="0"/>
              <w:jc w:val="right"/>
              <w:textAlignment w:val="baseline"/>
              <w:rPr>
                <w:rFonts w:eastAsia="Segoe UI" w:cs="Times New Roman"/>
                <w:b/>
                <w:color w:val="000000"/>
                <w:kern w:val="3"/>
                <w:sz w:val="22"/>
                <w:lang w:eastAsia="ru-RU"/>
              </w:rPr>
            </w:pPr>
            <w:r w:rsidRPr="006726AE">
              <w:rPr>
                <w:rFonts w:eastAsia="Segoe UI" w:cs="Times New Roman"/>
                <w:b/>
                <w:color w:val="000000"/>
                <w:kern w:val="3"/>
                <w:sz w:val="22"/>
                <w:lang w:eastAsia="ru-RU"/>
              </w:rPr>
              <w:t xml:space="preserve">Всего </w:t>
            </w:r>
          </w:p>
        </w:tc>
        <w:tc>
          <w:tcPr>
            <w:tcW w:w="1359" w:type="dxa"/>
            <w:vAlign w:val="center"/>
          </w:tcPr>
          <w:p w14:paraId="5B2006C3" w14:textId="21A6B93B" w:rsidR="006C0BA1" w:rsidRPr="006726AE" w:rsidRDefault="00C15D12" w:rsidP="006726AE">
            <w:pPr>
              <w:spacing w:line="240" w:lineRule="auto"/>
              <w:ind w:firstLine="0"/>
              <w:jc w:val="center"/>
              <w:rPr>
                <w:rFonts w:eastAsia="Calibri" w:cs="Times New Roman"/>
                <w:b/>
                <w:sz w:val="22"/>
              </w:rPr>
            </w:pPr>
            <w:r w:rsidRPr="006726AE">
              <w:rPr>
                <w:rFonts w:eastAsia="Calibri" w:cs="Times New Roman"/>
                <w:b/>
                <w:sz w:val="22"/>
              </w:rPr>
              <w:t>52</w:t>
            </w:r>
          </w:p>
        </w:tc>
        <w:tc>
          <w:tcPr>
            <w:tcW w:w="1807" w:type="dxa"/>
          </w:tcPr>
          <w:p w14:paraId="76B04A0B" w14:textId="77777777" w:rsidR="006C0BA1" w:rsidRPr="006726AE" w:rsidRDefault="006C0BA1" w:rsidP="006726AE">
            <w:pPr>
              <w:spacing w:line="240" w:lineRule="auto"/>
              <w:ind w:firstLine="0"/>
              <w:jc w:val="center"/>
              <w:rPr>
                <w:rFonts w:eastAsia="Calibri" w:cs="Times New Roman"/>
                <w:sz w:val="22"/>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46943259" w:rsidR="007B4CC7" w:rsidRDefault="007B4CC7" w:rsidP="007B4CC7">
      <w:r>
        <w:t xml:space="preserve">При реализации рабочей программы учебной дисциплины </w:t>
      </w:r>
      <w:r w:rsidR="004B0584">
        <w:rPr>
          <w:b/>
          <w:bCs/>
        </w:rPr>
        <w:t>ОП.08 Семейное право</w:t>
      </w:r>
      <w:r w:rsidR="00CD57D1">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15624BB2" w14:textId="48A19D05" w:rsidR="006C0BA1" w:rsidRPr="00880FE6" w:rsidRDefault="00880FE6" w:rsidP="00EE3D08">
      <w:r w:rsidRPr="00880FE6">
        <w:t xml:space="preserve">1. Агапов, С. В.  Семейное право: учебник и практикум для среднего профессионального образования / С. В. Агапов. — Москва: Издательство Юрайт, 2023. — 258 с. — (Профессиональное образование). — ISBN 978-5-534-02868-3. — Текст: электронный // Образовательная платформа Юрайт [сайт]. — URL: </w:t>
      </w:r>
      <w:hyperlink r:id="rId9" w:history="1">
        <w:r w:rsidRPr="00880FE6">
          <w:rPr>
            <w:rStyle w:val="a6"/>
            <w:color w:val="auto"/>
            <w:u w:val="none"/>
          </w:rPr>
          <w:t>https://urait.ru/bcode/511569</w:t>
        </w:r>
      </w:hyperlink>
    </w:p>
    <w:p w14:paraId="7C9EB186" w14:textId="206F145B" w:rsidR="00880FE6" w:rsidRPr="00880FE6" w:rsidRDefault="00880FE6" w:rsidP="00880FE6">
      <w:r w:rsidRPr="00880FE6">
        <w:t xml:space="preserve">2. Корнеева, И. Л.  Семейное право: учебник и практикум для среднего профессионального образования / И. Л. Корнеева. — 4-е изд., </w:t>
      </w:r>
      <w:proofErr w:type="spellStart"/>
      <w:r w:rsidRPr="00880FE6">
        <w:t>перераб</w:t>
      </w:r>
      <w:proofErr w:type="spellEnd"/>
      <w:proofErr w:type="gramStart"/>
      <w:r w:rsidRPr="00880FE6">
        <w:t>.</w:t>
      </w:r>
      <w:proofErr w:type="gramEnd"/>
      <w:r w:rsidRPr="00880FE6">
        <w:t xml:space="preserve"> и доп. — Москва: Издательство Юрайт, 2024. — 285 с. — (Профессиональное образование). — ISBN 978-5-9916-4550-8. — Текст: электронный // Образовательная платформа Юрайт [сайт]. — URL: </w:t>
      </w:r>
      <w:hyperlink r:id="rId10" w:history="1">
        <w:r w:rsidRPr="00880FE6">
          <w:rPr>
            <w:rStyle w:val="a6"/>
            <w:color w:val="auto"/>
            <w:u w:val="none"/>
          </w:rPr>
          <w:t>https://urait.ru/bcode/536606</w:t>
        </w:r>
      </w:hyperlink>
    </w:p>
    <w:p w14:paraId="36B2F5E9" w14:textId="43D60DCE" w:rsidR="00880FE6" w:rsidRPr="00880FE6" w:rsidRDefault="00880FE6" w:rsidP="00880FE6">
      <w:r w:rsidRPr="00880FE6">
        <w:t>3. Краснова, Т. В.  Семейное право: учебное пособие для среднего профессионального образования / Т. В. Краснова, Л. А. Кучинская. — Москва: Издательство Юрайт, 2023. — 327 с. — (Профессиональное образование). — ISBN 978-5-9916-9511-4. — Текст: электронный // Образовательная платформа Юрайт [сайт]. — URL: https://urait.ru/bcode/514038</w:t>
      </w:r>
    </w:p>
    <w:p w14:paraId="53131C87" w14:textId="481CA2AF" w:rsidR="00DB2A56" w:rsidRPr="006C0BA1" w:rsidRDefault="00DB2A56" w:rsidP="006C0BA1">
      <w:pPr>
        <w:rPr>
          <w:b/>
          <w:bCs/>
        </w:rPr>
      </w:pPr>
      <w:r w:rsidRPr="006C0BA1">
        <w:rPr>
          <w:b/>
          <w:bCs/>
        </w:rPr>
        <w:t>Дополнительная литература</w:t>
      </w:r>
    </w:p>
    <w:p w14:paraId="0D99FA4E" w14:textId="21CDCE9A" w:rsidR="006C0BA1" w:rsidRPr="00CD57D1" w:rsidRDefault="00880FE6" w:rsidP="00880FE6">
      <w:pPr>
        <w:pStyle w:val="a8"/>
        <w:ind w:left="0"/>
      </w:pPr>
      <w:r w:rsidRPr="00CD57D1">
        <w:lastRenderedPageBreak/>
        <w:t xml:space="preserve">1. Нечаева, А. М.  Семейное право Российской Федерации: учебник для среднего профессионального образования / А. М. Нечаева. — 9-е изд., </w:t>
      </w:r>
      <w:proofErr w:type="spellStart"/>
      <w:r w:rsidRPr="00CD57D1">
        <w:t>перераб</w:t>
      </w:r>
      <w:proofErr w:type="spellEnd"/>
      <w:proofErr w:type="gramStart"/>
      <w:r w:rsidRPr="00CD57D1">
        <w:t>.</w:t>
      </w:r>
      <w:proofErr w:type="gramEnd"/>
      <w:r w:rsidRPr="00CD57D1">
        <w:t xml:space="preserve"> и доп. — Москва: Издательство Юрайт, 2024. — 251 с. — (Профессиональное образование). — ISBN 978-5-534-17236-2. — Текст: электронный // Образовательная платформа Юрайт [сайт]. — URL: </w:t>
      </w:r>
      <w:hyperlink r:id="rId11" w:history="1">
        <w:r w:rsidRPr="00CD57D1">
          <w:rPr>
            <w:rStyle w:val="a6"/>
            <w:color w:val="auto"/>
            <w:u w:val="none"/>
          </w:rPr>
          <w:t>https://urait.ru/bcode/536605</w:t>
        </w:r>
      </w:hyperlink>
    </w:p>
    <w:p w14:paraId="3D8CD01B" w14:textId="7E3CFA62" w:rsidR="00880FE6" w:rsidRPr="00CD57D1" w:rsidRDefault="00880FE6" w:rsidP="00880FE6">
      <w:pPr>
        <w:pStyle w:val="a8"/>
        <w:ind w:left="0"/>
      </w:pPr>
      <w:r w:rsidRPr="00CD57D1">
        <w:t xml:space="preserve">2. Семейное право: учебник для среднего профессионального образования / под редакцией Е. А. </w:t>
      </w:r>
      <w:proofErr w:type="spellStart"/>
      <w:r w:rsidRPr="00CD57D1">
        <w:t>Чефрановой</w:t>
      </w:r>
      <w:proofErr w:type="spellEnd"/>
      <w:r w:rsidRPr="00CD57D1">
        <w:t xml:space="preserve">. — 6-е изд., </w:t>
      </w:r>
      <w:proofErr w:type="spellStart"/>
      <w:r w:rsidRPr="00CD57D1">
        <w:t>перераб</w:t>
      </w:r>
      <w:proofErr w:type="spellEnd"/>
      <w:proofErr w:type="gramStart"/>
      <w:r w:rsidRPr="00CD57D1">
        <w:t>.</w:t>
      </w:r>
      <w:proofErr w:type="gramEnd"/>
      <w:r w:rsidRPr="00CD57D1">
        <w:t xml:space="preserve"> и доп. — Москва: Издательство Юрайт, 2024. — 354 с. — (Профессиональное образование). — ISBN 978-5-534-16421-3. — Текст: электронный // Образовательная платформа Юрайт [сайт]. — URL: </w:t>
      </w:r>
      <w:hyperlink r:id="rId12" w:history="1">
        <w:r w:rsidRPr="00CD57D1">
          <w:rPr>
            <w:rStyle w:val="a6"/>
            <w:color w:val="auto"/>
            <w:u w:val="none"/>
          </w:rPr>
          <w:t>https://urait.ru/bcode/536614</w:t>
        </w:r>
      </w:hyperlink>
    </w:p>
    <w:p w14:paraId="20D89D81" w14:textId="7943CCE9" w:rsidR="006C0BA1" w:rsidRPr="00CD57D1" w:rsidRDefault="00880FE6" w:rsidP="00CD57D1">
      <w:pPr>
        <w:pStyle w:val="a8"/>
        <w:ind w:left="0"/>
      </w:pPr>
      <w:r w:rsidRPr="00CD57D1">
        <w:t xml:space="preserve">3. </w:t>
      </w:r>
      <w:r w:rsidR="00CD57D1" w:rsidRPr="00CD57D1">
        <w:t xml:space="preserve">Пузиков, Р. В.  Семейное право: учебное пособие для среднего профессионального образования / Р. В. Пузиков, Н. А. Иванова. — 2-е изд., </w:t>
      </w:r>
      <w:proofErr w:type="spellStart"/>
      <w:r w:rsidR="00CD57D1" w:rsidRPr="00CD57D1">
        <w:t>перераб</w:t>
      </w:r>
      <w:proofErr w:type="spellEnd"/>
      <w:proofErr w:type="gramStart"/>
      <w:r w:rsidR="00CD57D1" w:rsidRPr="00CD57D1">
        <w:t>.</w:t>
      </w:r>
      <w:proofErr w:type="gramEnd"/>
      <w:r w:rsidR="00CD57D1" w:rsidRPr="00CD57D1">
        <w:t xml:space="preserve"> и доп. — Москва: Издательство Юрайт, 2024. — 167 с. — (Профессиональное образование). — ISBN 978-5-534-01537-9. — Текст: электронный // Образовательная платформа Юрайт [сайт]. — URL: </w:t>
      </w:r>
      <w:hyperlink r:id="rId13" w:history="1">
        <w:r w:rsidR="00CD57D1" w:rsidRPr="00CD57D1">
          <w:rPr>
            <w:rStyle w:val="a6"/>
            <w:color w:val="auto"/>
            <w:u w:val="none"/>
          </w:rPr>
          <w:t>https://urait.ru/bcode/536798</w:t>
        </w:r>
      </w:hyperlink>
    </w:p>
    <w:p w14:paraId="04C773CA" w14:textId="77AF9422" w:rsidR="00CD57D1" w:rsidRPr="00CD57D1" w:rsidRDefault="00CD57D1" w:rsidP="00CD57D1">
      <w:pPr>
        <w:pStyle w:val="a8"/>
        <w:ind w:left="0"/>
      </w:pPr>
      <w:r w:rsidRPr="00CD57D1">
        <w:t xml:space="preserve">4. </w:t>
      </w:r>
      <w:proofErr w:type="spellStart"/>
      <w:r w:rsidRPr="00CD57D1">
        <w:t>Ульбашев</w:t>
      </w:r>
      <w:proofErr w:type="spellEnd"/>
      <w:r w:rsidRPr="00CD57D1">
        <w:t xml:space="preserve">, А. Х.  Семейное право: учебник для среднего профессионального образования / А. Х. </w:t>
      </w:r>
      <w:proofErr w:type="spellStart"/>
      <w:r w:rsidRPr="00CD57D1">
        <w:t>Ульбашев</w:t>
      </w:r>
      <w:proofErr w:type="spellEnd"/>
      <w:r w:rsidRPr="00CD57D1">
        <w:t xml:space="preserve">. — 2-е изд., </w:t>
      </w:r>
      <w:proofErr w:type="spellStart"/>
      <w:r w:rsidRPr="00CD57D1">
        <w:t>перераб</w:t>
      </w:r>
      <w:proofErr w:type="spellEnd"/>
      <w:proofErr w:type="gramStart"/>
      <w:r w:rsidRPr="00CD57D1">
        <w:t>.</w:t>
      </w:r>
      <w:proofErr w:type="gramEnd"/>
      <w:r w:rsidRPr="00CD57D1">
        <w:t xml:space="preserve"> и доп. — Москва: Издательство Юрайт, 2024. — 208 с. — (Профессиональное образование). — ISBN 978-5-534-16454-1. — Текст: электронный // Образовательная платформа Юрайт [сайт]. — URL: </w:t>
      </w:r>
      <w:hyperlink r:id="rId14" w:history="1">
        <w:r w:rsidRPr="00CD57D1">
          <w:rPr>
            <w:rStyle w:val="a6"/>
            <w:color w:val="auto"/>
            <w:u w:val="none"/>
          </w:rPr>
          <w:t>https://urait.ru/bcode/542074</w:t>
        </w:r>
      </w:hyperlink>
    </w:p>
    <w:p w14:paraId="25782B63" w14:textId="77777777" w:rsidR="00CD57D1" w:rsidRPr="00CD57D1" w:rsidRDefault="00CD57D1" w:rsidP="00CD57D1">
      <w:pPr>
        <w:pStyle w:val="a8"/>
        <w:ind w:left="0"/>
        <w:rPr>
          <w:b/>
          <w:bCs/>
        </w:rPr>
      </w:pPr>
      <w:r w:rsidRPr="00CD57D1">
        <w:rPr>
          <w:b/>
          <w:bCs/>
        </w:rPr>
        <w:t>Интернет-ресурсы</w:t>
      </w:r>
    </w:p>
    <w:p w14:paraId="0E253A0D" w14:textId="77777777" w:rsidR="00CD57D1" w:rsidRDefault="00CD57D1" w:rsidP="00CD57D1">
      <w:pPr>
        <w:pStyle w:val="a8"/>
        <w:ind w:left="0"/>
      </w:pPr>
      <w:r>
        <w:t>1.</w:t>
      </w:r>
      <w:r>
        <w:tab/>
        <w:t>Официальный сайт Государственной Думы Российской Федерации. – URL: http://www.duma.gov.ru/</w:t>
      </w:r>
    </w:p>
    <w:p w14:paraId="07F89BD6" w14:textId="10929F2B" w:rsidR="00CD57D1" w:rsidRDefault="00CD57D1" w:rsidP="00CD57D1">
      <w:pPr>
        <w:pStyle w:val="a8"/>
        <w:ind w:left="0"/>
      </w:pPr>
      <w:r>
        <w:t>2.</w:t>
      </w:r>
      <w:r>
        <w:tab/>
        <w:t>О</w:t>
      </w:r>
      <w:r w:rsidRPr="00CD57D1">
        <w:t xml:space="preserve">фициальный сайт Комитета Государственной Думы по вопросам семьи, женщин и детей. – URL: </w:t>
      </w:r>
      <w:hyperlink r:id="rId15" w:history="1">
        <w:r w:rsidRPr="00CD57D1">
          <w:rPr>
            <w:rStyle w:val="a6"/>
            <w:color w:val="auto"/>
            <w:u w:val="none"/>
          </w:rPr>
          <w:t>http://www.komitet2-6.km.duma.gov.ru/</w:t>
        </w:r>
      </w:hyperlink>
    </w:p>
    <w:p w14:paraId="7BCEEEE6" w14:textId="77777777" w:rsidR="00CD57D1" w:rsidRDefault="00CD57D1" w:rsidP="00CD57D1">
      <w:pPr>
        <w:pStyle w:val="a8"/>
        <w:ind w:left="0"/>
      </w:pPr>
      <w:r>
        <w:t>3.</w:t>
      </w:r>
      <w:r>
        <w:tab/>
        <w:t>Официальный сайт Правительства Российской Федерации. – URL: http://www.government.ru/</w:t>
      </w:r>
    </w:p>
    <w:p w14:paraId="4CAFED75" w14:textId="77777777" w:rsidR="00CD57D1" w:rsidRDefault="00CD57D1" w:rsidP="00CD57D1">
      <w:pPr>
        <w:pStyle w:val="a8"/>
        <w:ind w:left="0"/>
      </w:pPr>
      <w:r>
        <w:t>4.</w:t>
      </w:r>
      <w:r>
        <w:tab/>
        <w:t>Официальные сетевые ресурсы Президента Российской Федерации. – URL: http://www.kremlin.ru/</w:t>
      </w:r>
    </w:p>
    <w:p w14:paraId="14357DBE" w14:textId="77777777" w:rsidR="00CD57D1" w:rsidRDefault="00CD57D1" w:rsidP="00CD57D1">
      <w:pPr>
        <w:pStyle w:val="a8"/>
        <w:ind w:left="0"/>
      </w:pPr>
      <w:r>
        <w:t>5.</w:t>
      </w:r>
      <w:r>
        <w:tab/>
        <w:t>Официальный сайт Уполномоченного при Президенте Российской Федерации по правам ребенка. – URL: http://www.rfdeti.ru/</w:t>
      </w:r>
    </w:p>
    <w:p w14:paraId="6325AC80" w14:textId="77777777" w:rsidR="00CD57D1" w:rsidRDefault="00CD57D1" w:rsidP="00CD57D1">
      <w:pPr>
        <w:pStyle w:val="a8"/>
        <w:ind w:left="0"/>
      </w:pPr>
      <w:r>
        <w:t>6.</w:t>
      </w:r>
      <w:r>
        <w:tab/>
        <w:t>Интернет-проект Министерства образования и науки России. – URL: http://www.usynovite.ru/</w:t>
      </w:r>
    </w:p>
    <w:p w14:paraId="37579978" w14:textId="66456186" w:rsidR="00CD57D1" w:rsidRDefault="00CD57D1" w:rsidP="00CD57D1">
      <w:pPr>
        <w:pStyle w:val="a8"/>
        <w:ind w:left="0"/>
      </w:pPr>
      <w:r>
        <w:lastRenderedPageBreak/>
        <w:t>7.</w:t>
      </w:r>
      <w:r>
        <w:tab/>
        <w:t>Электронный портал государственных услуг, подача обращений и жалоб по вопросам, связанным с деятельностью органов опеки и попечительства. – URL: http://www.gosuslugi.ru/</w:t>
      </w:r>
    </w:p>
    <w:p w14:paraId="36A76ACF" w14:textId="77777777" w:rsidR="00CD57D1" w:rsidRDefault="00CD57D1" w:rsidP="00CD57D1">
      <w:pPr>
        <w:pStyle w:val="a8"/>
        <w:ind w:left="0"/>
      </w:pPr>
      <w:r>
        <w:t>8.</w:t>
      </w:r>
      <w:r>
        <w:tab/>
        <w:t>Официальный сайт Российской газеты – URL: http://www.rg.ru/</w:t>
      </w:r>
    </w:p>
    <w:p w14:paraId="4FB95559" w14:textId="77777777" w:rsidR="00CD57D1" w:rsidRDefault="00CD57D1" w:rsidP="00CD57D1">
      <w:pPr>
        <w:pStyle w:val="a8"/>
        <w:ind w:left="0"/>
      </w:pPr>
      <w:r>
        <w:t>9.</w:t>
      </w:r>
      <w:r>
        <w:tab/>
        <w:t>«Консультант Плюс» – URL: http://www.consultant.ru</w:t>
      </w:r>
    </w:p>
    <w:p w14:paraId="59338665" w14:textId="5DA2C5F8" w:rsidR="00CD57D1" w:rsidRDefault="00CD57D1" w:rsidP="00CD57D1">
      <w:pPr>
        <w:pStyle w:val="a8"/>
        <w:ind w:left="0"/>
      </w:pPr>
      <w:r>
        <w:t>10.</w:t>
      </w:r>
      <w:r>
        <w:tab/>
      </w:r>
      <w:r w:rsidRPr="00CD57D1">
        <w:t xml:space="preserve">Документы системы ГАРАНТ – URL: </w:t>
      </w:r>
      <w:hyperlink r:id="rId16" w:history="1">
        <w:r w:rsidRPr="00CD57D1">
          <w:rPr>
            <w:rStyle w:val="a6"/>
            <w:color w:val="auto"/>
            <w:u w:val="none"/>
          </w:rPr>
          <w:t>http://www.garant.ru/</w:t>
        </w:r>
      </w:hyperlink>
    </w:p>
    <w:p w14:paraId="6121B400" w14:textId="77777777" w:rsidR="00CD57D1" w:rsidRPr="00CD57D1" w:rsidRDefault="00CD57D1" w:rsidP="00CD57D1">
      <w:pPr>
        <w:pStyle w:val="a8"/>
        <w:ind w:left="0"/>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5BF896AC"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4B0584">
        <w:rPr>
          <w:b/>
          <w:bCs/>
        </w:rPr>
        <w:t>ОП.08 Семейное право</w:t>
      </w:r>
      <w:r w:rsidR="00CD57D1">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 xml:space="preserve">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w:t>
      </w:r>
      <w:r>
        <w:lastRenderedPageBreak/>
        <w:t>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422DBAE7" w14:textId="7DB40A29" w:rsidR="00DB2A56" w:rsidRDefault="00DB2A56" w:rsidP="00FF5673">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5382"/>
        <w:gridCol w:w="3963"/>
      </w:tblGrid>
      <w:tr w:rsidR="000D675A" w:rsidRPr="00955C52" w14:paraId="7FC01614" w14:textId="77777777" w:rsidTr="00CD57D1">
        <w:trPr>
          <w:tblHeader/>
        </w:trPr>
        <w:tc>
          <w:tcPr>
            <w:tcW w:w="5382"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3963"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CD57D1">
        <w:tc>
          <w:tcPr>
            <w:tcW w:w="5382"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3963"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CD57D1">
        <w:tc>
          <w:tcPr>
            <w:tcW w:w="5382" w:type="dxa"/>
          </w:tcPr>
          <w:p w14:paraId="2F8EA5CC" w14:textId="77777777" w:rsidR="00CD57D1" w:rsidRPr="00CD57D1" w:rsidRDefault="00CD57D1" w:rsidP="00CD57D1">
            <w:pPr>
              <w:spacing w:line="240" w:lineRule="auto"/>
              <w:ind w:firstLine="306"/>
              <w:rPr>
                <w:sz w:val="22"/>
              </w:rPr>
            </w:pPr>
            <w:r w:rsidRPr="00CD57D1">
              <w:rPr>
                <w:sz w:val="22"/>
              </w:rPr>
              <w:t>−</w:t>
            </w:r>
            <w:r w:rsidRPr="00CD57D1">
              <w:rPr>
                <w:sz w:val="22"/>
              </w:rPr>
              <w:tab/>
              <w:t>применять на практике нормативные правовые акты при разрешении практических ситуаций; составлять договоры, доверенности; оказывать правовую помощь субъектам гражданских правоотношений; анализировать и решать юридические проблемы в сфере гражданских правоотношений; логично и грамотно излагать и обосновывать свою точку зрения по гражданско-правовой тематике.</w:t>
            </w:r>
          </w:p>
          <w:p w14:paraId="0E7B5B74" w14:textId="77777777" w:rsidR="00CD57D1" w:rsidRPr="00CD57D1" w:rsidRDefault="00CD57D1" w:rsidP="00CD57D1">
            <w:pPr>
              <w:spacing w:line="240" w:lineRule="auto"/>
              <w:ind w:firstLine="306"/>
              <w:rPr>
                <w:sz w:val="22"/>
              </w:rPr>
            </w:pPr>
            <w:r w:rsidRPr="00CD57D1">
              <w:rPr>
                <w:sz w:val="22"/>
              </w:rPr>
              <w:t>−</w:t>
            </w:r>
            <w:r w:rsidRPr="00CD57D1">
              <w:rPr>
                <w:sz w:val="22"/>
              </w:rPr>
              <w:tab/>
              <w:t>применять на практике нормативные правовые акты при разрешении практических ситуаций; составлять договоры, доверенности; оказывать правовую помощь субъектам гражданских правоотношений; анализировать и решать юридические проблемы в сфере гражданских правоотношений; логично и грамотно излагать и обосновывать свою точку зрения по гражданско-правовой тематике.</w:t>
            </w:r>
          </w:p>
          <w:p w14:paraId="7A71C5F2" w14:textId="53DD06A5" w:rsidR="000D675A" w:rsidRPr="00955C52" w:rsidRDefault="00CD57D1" w:rsidP="00CD57D1">
            <w:pPr>
              <w:spacing w:line="240" w:lineRule="auto"/>
              <w:ind w:firstLine="306"/>
              <w:rPr>
                <w:sz w:val="22"/>
              </w:rPr>
            </w:pPr>
            <w:r w:rsidRPr="00CD57D1">
              <w:rPr>
                <w:sz w:val="22"/>
              </w:rPr>
              <w:t>−</w:t>
            </w:r>
            <w:r w:rsidRPr="00CD57D1">
              <w:rPr>
                <w:sz w:val="22"/>
              </w:rPr>
              <w:tab/>
              <w:t>применять на практике нормативные правовые акты при разрешении практических ситуаций; составлять договоры, доверенности; оказывать правовую помощь субъектам гражданских правоотношений; анализировать и решать юридические проблемы в сфере гражданских правоотношений; логично и грамотно излагать и обосновывать свою точку зрения по гражданско-правовой тематике.</w:t>
            </w:r>
          </w:p>
        </w:tc>
        <w:tc>
          <w:tcPr>
            <w:tcW w:w="3963" w:type="dxa"/>
            <w:vMerge w:val="restart"/>
          </w:tcPr>
          <w:p w14:paraId="1337E1FA" w14:textId="32D97D26" w:rsidR="00CD57D1" w:rsidRPr="00CD57D1" w:rsidRDefault="00CD57D1" w:rsidP="00CD57D1">
            <w:pPr>
              <w:spacing w:line="240" w:lineRule="auto"/>
              <w:ind w:firstLine="0"/>
              <w:rPr>
                <w:sz w:val="22"/>
              </w:rPr>
            </w:pPr>
            <w:r>
              <w:rPr>
                <w:sz w:val="22"/>
              </w:rPr>
              <w:t>Н</w:t>
            </w:r>
            <w:r w:rsidRPr="00CD57D1">
              <w:rPr>
                <w:sz w:val="22"/>
              </w:rPr>
              <w:t xml:space="preserve">аблюдение и оценка работы во время устных </w:t>
            </w:r>
            <w:r>
              <w:rPr>
                <w:sz w:val="22"/>
              </w:rPr>
              <w:t xml:space="preserve">и письменных </w:t>
            </w:r>
            <w:r w:rsidRPr="00CD57D1">
              <w:rPr>
                <w:sz w:val="22"/>
              </w:rPr>
              <w:t>опросов;</w:t>
            </w:r>
          </w:p>
          <w:p w14:paraId="26C3277A" w14:textId="77777777" w:rsidR="00CD57D1" w:rsidRDefault="00CD57D1" w:rsidP="00CD57D1">
            <w:pPr>
              <w:spacing w:line="240" w:lineRule="auto"/>
              <w:ind w:firstLine="0"/>
              <w:rPr>
                <w:sz w:val="22"/>
              </w:rPr>
            </w:pPr>
            <w:r>
              <w:rPr>
                <w:sz w:val="22"/>
              </w:rPr>
              <w:t>Н</w:t>
            </w:r>
            <w:r w:rsidRPr="00CD57D1">
              <w:rPr>
                <w:sz w:val="22"/>
              </w:rPr>
              <w:t>аблюдение за работой во время практических занятий;</w:t>
            </w:r>
          </w:p>
          <w:p w14:paraId="79C3D796" w14:textId="6E90DDA7" w:rsidR="000D675A" w:rsidRPr="00955C52" w:rsidRDefault="00CD57D1" w:rsidP="00CD57D1">
            <w:pPr>
              <w:spacing w:line="240" w:lineRule="auto"/>
              <w:ind w:firstLine="0"/>
              <w:rPr>
                <w:sz w:val="22"/>
              </w:rPr>
            </w:pPr>
            <w:r>
              <w:rPr>
                <w:sz w:val="22"/>
              </w:rPr>
              <w:t>О</w:t>
            </w:r>
            <w:r w:rsidRPr="00CD57D1">
              <w:rPr>
                <w:sz w:val="22"/>
              </w:rPr>
              <w:t>ценка результатов</w:t>
            </w:r>
            <w:r>
              <w:rPr>
                <w:sz w:val="22"/>
              </w:rPr>
              <w:t xml:space="preserve"> дифференцированного зачета</w:t>
            </w:r>
          </w:p>
        </w:tc>
      </w:tr>
      <w:tr w:rsidR="000D675A" w:rsidRPr="00955C52" w14:paraId="57FA50B7" w14:textId="77777777" w:rsidTr="00CD57D1">
        <w:tc>
          <w:tcPr>
            <w:tcW w:w="5382" w:type="dxa"/>
          </w:tcPr>
          <w:p w14:paraId="5B8E3A68" w14:textId="3A998B4F" w:rsidR="000D675A" w:rsidRPr="00955C52" w:rsidRDefault="000D675A" w:rsidP="00CD57D1">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3963" w:type="dxa"/>
            <w:vMerge/>
          </w:tcPr>
          <w:p w14:paraId="7A638BE2" w14:textId="77777777" w:rsidR="000D675A" w:rsidRPr="00955C52" w:rsidRDefault="000D675A" w:rsidP="000D675A">
            <w:pPr>
              <w:spacing w:line="240" w:lineRule="auto"/>
              <w:ind w:firstLine="0"/>
              <w:rPr>
                <w:sz w:val="22"/>
              </w:rPr>
            </w:pPr>
          </w:p>
        </w:tc>
      </w:tr>
      <w:tr w:rsidR="000D675A" w:rsidRPr="00955C52" w14:paraId="3C04F979" w14:textId="77777777" w:rsidTr="00CD57D1">
        <w:tc>
          <w:tcPr>
            <w:tcW w:w="5382" w:type="dxa"/>
          </w:tcPr>
          <w:p w14:paraId="0A847AAA" w14:textId="77777777" w:rsidR="00CD57D1" w:rsidRPr="00CD57D1" w:rsidRDefault="00CD57D1" w:rsidP="00CD57D1">
            <w:pPr>
              <w:spacing w:line="240" w:lineRule="auto"/>
              <w:ind w:firstLine="306"/>
              <w:rPr>
                <w:sz w:val="22"/>
              </w:rPr>
            </w:pPr>
            <w:r w:rsidRPr="00CD57D1">
              <w:rPr>
                <w:sz w:val="22"/>
              </w:rPr>
              <w:t>−</w:t>
            </w:r>
            <w:r w:rsidRPr="00CD57D1">
              <w:rPr>
                <w:sz w:val="22"/>
              </w:rPr>
              <w:tab/>
              <w:t>понятие и основные источники гражданского права; понятие и особенности гражданско-правовых отношений; субъекты и объекты гражданского права; содержание гражданских прав, порядок их реализации и</w:t>
            </w:r>
          </w:p>
          <w:p w14:paraId="17627AD1" w14:textId="77777777" w:rsidR="00CD57D1" w:rsidRPr="00CD57D1" w:rsidRDefault="00CD57D1" w:rsidP="00CD57D1">
            <w:pPr>
              <w:spacing w:line="240" w:lineRule="auto"/>
              <w:ind w:firstLine="306"/>
              <w:rPr>
                <w:sz w:val="22"/>
              </w:rPr>
            </w:pPr>
            <w:r w:rsidRPr="00CD57D1">
              <w:rPr>
                <w:sz w:val="22"/>
              </w:rPr>
              <w:t>−</w:t>
            </w:r>
            <w:r w:rsidRPr="00CD57D1">
              <w:rPr>
                <w:sz w:val="22"/>
              </w:rPr>
              <w:tab/>
              <w:t>защиты; понятие, виды и условия действительности сделок; основные категории института представительства; понятие и правила исчисления сроков, в том числе срока исковой давности; юридическое понятие собственности, формы и виды собственности, основания возникновения и прекращения права собственности, договорные и внедоговорные обязательства; основные вопросы наследственного права; гражданско-правовая ответственность</w:t>
            </w:r>
          </w:p>
          <w:p w14:paraId="380E5A1A" w14:textId="77777777" w:rsidR="00CD57D1" w:rsidRPr="00CD57D1" w:rsidRDefault="00CD57D1" w:rsidP="00CD57D1">
            <w:pPr>
              <w:spacing w:line="240" w:lineRule="auto"/>
              <w:ind w:firstLine="306"/>
              <w:rPr>
                <w:sz w:val="22"/>
              </w:rPr>
            </w:pPr>
            <w:r w:rsidRPr="00CD57D1">
              <w:rPr>
                <w:sz w:val="22"/>
              </w:rPr>
              <w:t>−</w:t>
            </w:r>
            <w:r w:rsidRPr="00CD57D1">
              <w:rPr>
                <w:sz w:val="22"/>
              </w:rPr>
              <w:tab/>
              <w:t xml:space="preserve">понятие и основные источники гражданского права; понятие и особенности гражданско-правовых </w:t>
            </w:r>
            <w:r w:rsidRPr="00CD57D1">
              <w:rPr>
                <w:sz w:val="22"/>
              </w:rPr>
              <w:lastRenderedPageBreak/>
              <w:t>отношений; субъекты и объекты гражданского права; содержание гражданских прав, порядок их реализации и защиты; понятие, виды и условия действительности сделок; основные категории института представительства; понятие и правила исчисления сроков, в том числе срока исковой давности; юридическое понятие собственности, формы и виды собственности, основания возникновения и прекращения права собственности, договорные и внедоговорные обязательства; основные вопросы наследственного права; гражданско-правовая ответственность</w:t>
            </w:r>
          </w:p>
          <w:p w14:paraId="19A35770" w14:textId="77777777" w:rsidR="00CD57D1" w:rsidRPr="00CD57D1" w:rsidRDefault="00CD57D1" w:rsidP="00CD57D1">
            <w:pPr>
              <w:spacing w:line="240" w:lineRule="auto"/>
              <w:ind w:firstLine="306"/>
              <w:rPr>
                <w:sz w:val="22"/>
              </w:rPr>
            </w:pPr>
            <w:r w:rsidRPr="00CD57D1">
              <w:rPr>
                <w:sz w:val="22"/>
              </w:rPr>
              <w:t>−</w:t>
            </w:r>
            <w:r w:rsidRPr="00CD57D1">
              <w:rPr>
                <w:sz w:val="22"/>
              </w:rPr>
              <w:tab/>
              <w:t xml:space="preserve">понятие и основные источники гражданского права; понятие и особенности гражданско-правовых отношений; субъекты и объекты гражданского права; содержание гражданских прав, порядок их реализации и защиты; понятие, виды и условия </w:t>
            </w:r>
          </w:p>
          <w:p w14:paraId="2A5E1BCF" w14:textId="77777777" w:rsidR="00CD57D1" w:rsidRPr="00CD57D1" w:rsidRDefault="00CD57D1" w:rsidP="00CD57D1">
            <w:pPr>
              <w:spacing w:line="240" w:lineRule="auto"/>
              <w:ind w:firstLine="306"/>
              <w:rPr>
                <w:sz w:val="22"/>
              </w:rPr>
            </w:pPr>
            <w:r w:rsidRPr="00CD57D1">
              <w:rPr>
                <w:sz w:val="22"/>
              </w:rPr>
              <w:t>действительности сделок; основные категории института представительства;</w:t>
            </w:r>
          </w:p>
          <w:p w14:paraId="205EF852" w14:textId="60326412" w:rsidR="000D675A" w:rsidRPr="00955C52" w:rsidRDefault="00CD57D1" w:rsidP="00CD57D1">
            <w:pPr>
              <w:spacing w:line="240" w:lineRule="auto"/>
              <w:ind w:firstLine="306"/>
              <w:rPr>
                <w:sz w:val="22"/>
              </w:rPr>
            </w:pPr>
            <w:r w:rsidRPr="00CD57D1">
              <w:rPr>
                <w:sz w:val="22"/>
              </w:rPr>
              <w:t>−</w:t>
            </w:r>
            <w:r w:rsidRPr="00CD57D1">
              <w:rPr>
                <w:sz w:val="22"/>
              </w:rPr>
              <w:tab/>
              <w:t>понятие и правила исчисления сроков, в том числе срока исковой давности; юридическое понятие собственности, формы и виды собственности, основания возникновения и прекращения права собственности, договорные и внедоговорные обязательства; основные вопросы наследственного права; гражданско-правовая ответственность</w:t>
            </w:r>
          </w:p>
        </w:tc>
        <w:tc>
          <w:tcPr>
            <w:tcW w:w="3963" w:type="dxa"/>
            <w:vMerge/>
          </w:tcPr>
          <w:p w14:paraId="76692D8A" w14:textId="77777777" w:rsidR="000D675A" w:rsidRPr="00955C52" w:rsidRDefault="000D675A" w:rsidP="000D675A">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1054" w14:textId="77777777" w:rsidR="009702AB" w:rsidRDefault="009702AB" w:rsidP="004E2B8F">
      <w:pPr>
        <w:spacing w:line="240" w:lineRule="auto"/>
      </w:pPr>
      <w:r>
        <w:separator/>
      </w:r>
    </w:p>
  </w:endnote>
  <w:endnote w:type="continuationSeparator" w:id="0">
    <w:p w14:paraId="505C4AEB" w14:textId="77777777" w:rsidR="009702AB" w:rsidRDefault="009702AB"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214A" w14:textId="77777777" w:rsidR="009702AB" w:rsidRDefault="009702AB" w:rsidP="004E2B8F">
      <w:pPr>
        <w:spacing w:line="240" w:lineRule="auto"/>
      </w:pPr>
      <w:r>
        <w:separator/>
      </w:r>
    </w:p>
  </w:footnote>
  <w:footnote w:type="continuationSeparator" w:id="0">
    <w:p w14:paraId="615A2FE5" w14:textId="77777777" w:rsidR="009702AB" w:rsidRDefault="009702AB"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13E10"/>
    <w:rsid w:val="00085CA9"/>
    <w:rsid w:val="000D130E"/>
    <w:rsid w:val="000D675A"/>
    <w:rsid w:val="000F15FD"/>
    <w:rsid w:val="001E15BD"/>
    <w:rsid w:val="002B4427"/>
    <w:rsid w:val="002D0293"/>
    <w:rsid w:val="002E7133"/>
    <w:rsid w:val="0034718D"/>
    <w:rsid w:val="00353261"/>
    <w:rsid w:val="00377D74"/>
    <w:rsid w:val="003F1F11"/>
    <w:rsid w:val="0045274C"/>
    <w:rsid w:val="004B0584"/>
    <w:rsid w:val="004C3594"/>
    <w:rsid w:val="004E2B8F"/>
    <w:rsid w:val="005036C4"/>
    <w:rsid w:val="00516BB3"/>
    <w:rsid w:val="005B04DA"/>
    <w:rsid w:val="0064272F"/>
    <w:rsid w:val="006726AE"/>
    <w:rsid w:val="006A2785"/>
    <w:rsid w:val="006C0BA1"/>
    <w:rsid w:val="006D6E8E"/>
    <w:rsid w:val="007B4CC7"/>
    <w:rsid w:val="00804D83"/>
    <w:rsid w:val="00810B80"/>
    <w:rsid w:val="008578F9"/>
    <w:rsid w:val="00880FE6"/>
    <w:rsid w:val="0088225F"/>
    <w:rsid w:val="00903778"/>
    <w:rsid w:val="00955C52"/>
    <w:rsid w:val="009702AB"/>
    <w:rsid w:val="009B3C3F"/>
    <w:rsid w:val="00A20D91"/>
    <w:rsid w:val="00A766D6"/>
    <w:rsid w:val="00AD0DC4"/>
    <w:rsid w:val="00B0209D"/>
    <w:rsid w:val="00B509C9"/>
    <w:rsid w:val="00B524A2"/>
    <w:rsid w:val="00C15D12"/>
    <w:rsid w:val="00C44FDB"/>
    <w:rsid w:val="00CA492E"/>
    <w:rsid w:val="00CA7FA8"/>
    <w:rsid w:val="00CD57D1"/>
    <w:rsid w:val="00D74827"/>
    <w:rsid w:val="00DB2A56"/>
    <w:rsid w:val="00DD3FCC"/>
    <w:rsid w:val="00E15A49"/>
    <w:rsid w:val="00E35BFC"/>
    <w:rsid w:val="00EB19FE"/>
    <w:rsid w:val="00EE3D08"/>
    <w:rsid w:val="00F13916"/>
    <w:rsid w:val="00F45B31"/>
    <w:rsid w:val="00FA1DC5"/>
    <w:rsid w:val="00FD696F"/>
    <w:rsid w:val="00FE4ACD"/>
    <w:rsid w:val="00FF5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 w:type="character" w:styleId="ae">
    <w:name w:val="FollowedHyperlink"/>
    <w:basedOn w:val="a0"/>
    <w:uiPriority w:val="99"/>
    <w:semiHidden/>
    <w:unhideWhenUsed/>
    <w:rsid w:val="00CD57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679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66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605" TargetMode="External"/><Relationship Id="rId5" Type="http://schemas.openxmlformats.org/officeDocument/2006/relationships/webSettings" Target="webSettings.xml"/><Relationship Id="rId15" Type="http://schemas.openxmlformats.org/officeDocument/2006/relationships/hyperlink" Target="http://www.komitet2-6.km.duma.gov.ru/" TargetMode="External"/><Relationship Id="rId10" Type="http://schemas.openxmlformats.org/officeDocument/2006/relationships/hyperlink" Target="https://urait.ru/bcode/536606" TargetMode="External"/><Relationship Id="rId4" Type="http://schemas.openxmlformats.org/officeDocument/2006/relationships/settings" Target="settings.xml"/><Relationship Id="rId9" Type="http://schemas.openxmlformats.org/officeDocument/2006/relationships/hyperlink" Target="https://urait.ru/bcode/511569" TargetMode="External"/><Relationship Id="rId14" Type="http://schemas.openxmlformats.org/officeDocument/2006/relationships/hyperlink" Target="https://urait.ru/bcode/5420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3199</Words>
  <Characters>18238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7</cp:revision>
  <dcterms:created xsi:type="dcterms:W3CDTF">2025-08-26T14:01:00Z</dcterms:created>
  <dcterms:modified xsi:type="dcterms:W3CDTF">2025-11-20T13:05:00Z</dcterms:modified>
</cp:coreProperties>
</file>